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2081" w14:textId="13E1FFBF" w:rsidR="00F27596" w:rsidRPr="00A57860" w:rsidRDefault="00F27596"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F27596" w:rsidRPr="005A54CA" w14:paraId="4C0DC896" w14:textId="77777777" w:rsidTr="00104D5D">
        <w:trPr>
          <w:jc w:val="center"/>
        </w:trPr>
        <w:tc>
          <w:tcPr>
            <w:tcW w:w="1980" w:type="dxa"/>
            <w:vAlign w:val="center"/>
          </w:tcPr>
          <w:p w14:paraId="758BC050" w14:textId="74C82E71" w:rsidR="00F27596" w:rsidRPr="0021765E" w:rsidRDefault="00F27596"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w:t>
            </w:r>
            <w:r w:rsidR="00BF4BA8" w:rsidRPr="0021765E">
              <w:rPr>
                <w:rFonts w:ascii="ＭＳ ゴシック" w:eastAsia="ＭＳ ゴシック" w:hAnsi="ＭＳ ゴシック" w:hint="eastAsia"/>
                <w:b/>
                <w:bCs/>
                <w:sz w:val="18"/>
                <w:szCs w:val="18"/>
              </w:rPr>
              <w:t>（内容）</w:t>
            </w:r>
          </w:p>
        </w:tc>
        <w:tc>
          <w:tcPr>
            <w:tcW w:w="8221" w:type="dxa"/>
            <w:gridSpan w:val="7"/>
            <w:vAlign w:val="center"/>
          </w:tcPr>
          <w:p w14:paraId="308A7DED" w14:textId="1AEA6C29" w:rsidR="00551DA9" w:rsidRPr="00FC3C39" w:rsidRDefault="0065125D">
            <w:pPr>
              <w:rPr>
                <w:sz w:val="14"/>
                <w:szCs w:val="14"/>
              </w:rPr>
            </w:pPr>
            <w:r>
              <w:rPr>
                <w:sz w:val="14"/>
                <w:szCs w:val="14"/>
              </w:rPr>
              <w:t>自然素材をもちいた造形遊び（共催：ひょうごエコロコプロジェクト）</w:t>
            </w:r>
          </w:p>
        </w:tc>
      </w:tr>
      <w:tr w:rsidR="00BF4BA8" w:rsidRPr="00F27596" w14:paraId="441F2122" w14:textId="77777777" w:rsidTr="00104D5D">
        <w:trPr>
          <w:jc w:val="center"/>
        </w:trPr>
        <w:tc>
          <w:tcPr>
            <w:tcW w:w="1980" w:type="dxa"/>
            <w:vAlign w:val="center"/>
          </w:tcPr>
          <w:p w14:paraId="47D4F404" w14:textId="40AC959E" w:rsidR="00BF4BA8" w:rsidRPr="0021765E" w:rsidRDefault="00BF4BA8">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3802BB73" w14:textId="0434DA78" w:rsidR="00BF4BA8" w:rsidRPr="00FC3C39" w:rsidRDefault="0065125D">
            <w:pPr>
              <w:rPr>
                <w:sz w:val="14"/>
                <w:szCs w:val="14"/>
              </w:rPr>
            </w:pPr>
            <w:r>
              <w:rPr>
                <w:sz w:val="14"/>
                <w:szCs w:val="14"/>
              </w:rPr>
              <w:t>Withエコロコプロジェクト</w:t>
            </w:r>
          </w:p>
        </w:tc>
        <w:tc>
          <w:tcPr>
            <w:tcW w:w="3989" w:type="dxa"/>
            <w:gridSpan w:val="3"/>
            <w:vAlign w:val="center"/>
          </w:tcPr>
          <w:p w14:paraId="2A70CAC1" w14:textId="6932CD2C" w:rsidR="00BF4BA8" w:rsidRPr="00D22F65" w:rsidRDefault="00BF4BA8">
            <w:pPr>
              <w:rPr>
                <w:sz w:val="16"/>
                <w:szCs w:val="16"/>
              </w:rPr>
            </w:pPr>
            <w:r w:rsidRPr="00D22F65">
              <w:rPr>
                <w:sz w:val="16"/>
                <w:szCs w:val="16"/>
              </w:rPr>
              <w:t>https://kippy-labo.jp/weekly/</w:t>
            </w:r>
          </w:p>
        </w:tc>
      </w:tr>
      <w:tr w:rsidR="00A2007C" w:rsidRPr="00F27596" w14:paraId="0B962D32" w14:textId="77777777" w:rsidTr="00104D5D">
        <w:trPr>
          <w:jc w:val="center"/>
        </w:trPr>
        <w:tc>
          <w:tcPr>
            <w:tcW w:w="1980" w:type="dxa"/>
            <w:vAlign w:val="center"/>
          </w:tcPr>
          <w:p w14:paraId="7946F914" w14:textId="77777777" w:rsidR="00A2007C" w:rsidRPr="0021765E" w:rsidRDefault="00A2007C"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44304A10" w14:textId="104E501D" w:rsidR="00A2007C" w:rsidRPr="00D22F65" w:rsidRDefault="00BF4BA8">
            <w:pPr>
              <w:rPr>
                <w:sz w:val="16"/>
                <w:szCs w:val="16"/>
              </w:rPr>
            </w:pPr>
            <w:r w:rsidRPr="00D22F65">
              <w:rPr>
                <w:rFonts w:hint="eastAsia"/>
                <w:sz w:val="16"/>
                <w:szCs w:val="16"/>
              </w:rPr>
              <w:t>三田市有馬富士自然学習センター関係スタッフ</w:t>
            </w:r>
          </w:p>
        </w:tc>
      </w:tr>
      <w:tr w:rsidR="00A2007C" w:rsidRPr="00F27596" w14:paraId="2C1BBFF2" w14:textId="77777777" w:rsidTr="00104D5D">
        <w:trPr>
          <w:jc w:val="center"/>
        </w:trPr>
        <w:tc>
          <w:tcPr>
            <w:tcW w:w="1980" w:type="dxa"/>
            <w:vAlign w:val="center"/>
          </w:tcPr>
          <w:p w14:paraId="1B50816D" w14:textId="3935E2A2" w:rsidR="00A2007C" w:rsidRPr="0021765E" w:rsidRDefault="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w:t>
            </w:r>
            <w:r w:rsidR="00BF4BA8" w:rsidRPr="0021765E">
              <w:rPr>
                <w:rFonts w:ascii="ＭＳ ゴシック" w:eastAsia="ＭＳ ゴシック" w:hAnsi="ＭＳ ゴシック" w:hint="eastAsia"/>
                <w:b/>
                <w:bCs/>
                <w:sz w:val="18"/>
                <w:szCs w:val="18"/>
              </w:rPr>
              <w:t>（複数可）</w:t>
            </w:r>
          </w:p>
        </w:tc>
        <w:tc>
          <w:tcPr>
            <w:tcW w:w="8221" w:type="dxa"/>
            <w:gridSpan w:val="7"/>
            <w:vAlign w:val="center"/>
          </w:tcPr>
          <w:p w14:paraId="2A918804" w14:textId="4C02E5C2" w:rsidR="00551DA9" w:rsidRPr="00FC3C39" w:rsidRDefault="0065125D">
            <w:pPr>
              <w:rPr>
                <w:sz w:val="14"/>
                <w:szCs w:val="14"/>
              </w:rPr>
            </w:pPr>
            <w:r>
              <w:rPr>
                <w:rFonts w:hint="eastAsia"/>
                <w:sz w:val="14"/>
                <w:szCs w:val="14"/>
              </w:rPr>
              <w:t>1/8（土）</w:t>
            </w:r>
          </w:p>
        </w:tc>
      </w:tr>
      <w:tr w:rsidR="000A6C30" w:rsidRPr="00F27596" w14:paraId="7BDA723E" w14:textId="77777777" w:rsidTr="00104D5D">
        <w:trPr>
          <w:jc w:val="center"/>
        </w:trPr>
        <w:tc>
          <w:tcPr>
            <w:tcW w:w="1980" w:type="dxa"/>
            <w:vAlign w:val="center"/>
          </w:tcPr>
          <w:p w14:paraId="3F9F6D1F" w14:textId="77777777" w:rsidR="000A6C30" w:rsidRPr="0021765E" w:rsidRDefault="000A6C30">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050DC20F" w14:textId="07E46B54" w:rsidR="00551DA9" w:rsidRPr="00D22F65" w:rsidRDefault="00BF4BA8">
            <w:pPr>
              <w:rPr>
                <w:sz w:val="16"/>
                <w:szCs w:val="16"/>
              </w:rPr>
            </w:pPr>
            <w:r w:rsidRPr="00D22F65">
              <w:rPr>
                <w:rFonts w:hint="eastAsia"/>
                <w:sz w:val="16"/>
                <w:szCs w:val="16"/>
              </w:rPr>
              <w:t>兵庫県立有馬富士公園・三田市有馬富士自然学習センター</w:t>
            </w:r>
          </w:p>
        </w:tc>
      </w:tr>
      <w:tr w:rsidR="00D22F65" w:rsidRPr="00F27596" w14:paraId="307CBC47" w14:textId="77777777" w:rsidTr="00D22F65">
        <w:trPr>
          <w:jc w:val="center"/>
        </w:trPr>
        <w:tc>
          <w:tcPr>
            <w:tcW w:w="1980" w:type="dxa"/>
            <w:vAlign w:val="center"/>
          </w:tcPr>
          <w:p w14:paraId="065DA897" w14:textId="6070CF22" w:rsidR="00D22F65" w:rsidRPr="0021765E" w:rsidRDefault="00D22F65">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0CA0F30E" w14:textId="77777777" w:rsidR="00D22F65" w:rsidRPr="00D22F65" w:rsidRDefault="00D22F65">
            <w:pPr>
              <w:rPr>
                <w:sz w:val="16"/>
                <w:szCs w:val="16"/>
              </w:rPr>
            </w:pPr>
            <w:r w:rsidRPr="00D22F65">
              <w:rPr>
                <w:rFonts w:hint="eastAsia"/>
                <w:sz w:val="16"/>
                <w:szCs w:val="16"/>
              </w:rPr>
              <w:t>兵庫県三田市福島1091-2</w:t>
            </w:r>
          </w:p>
        </w:tc>
        <w:tc>
          <w:tcPr>
            <w:tcW w:w="1229" w:type="dxa"/>
            <w:vAlign w:val="center"/>
          </w:tcPr>
          <w:p w14:paraId="159907E0" w14:textId="0928F9B3" w:rsidR="00D22F65" w:rsidRPr="0021765E" w:rsidRDefault="00D22F65">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340EA27F" w14:textId="10458987" w:rsidR="00D22F65" w:rsidRPr="00D22F65" w:rsidRDefault="00D22F65">
            <w:pPr>
              <w:rPr>
                <w:sz w:val="16"/>
                <w:szCs w:val="16"/>
              </w:rPr>
            </w:pPr>
            <w:r w:rsidRPr="00D22F65">
              <w:rPr>
                <w:rFonts w:hint="eastAsia"/>
                <w:sz w:val="16"/>
                <w:szCs w:val="16"/>
              </w:rPr>
              <w:t>三田市有馬富士自然学習センター</w:t>
            </w:r>
          </w:p>
        </w:tc>
      </w:tr>
      <w:tr w:rsidR="00A2007C" w:rsidRPr="00F27596" w14:paraId="5A56FA9D" w14:textId="77777777" w:rsidTr="00104D5D">
        <w:trPr>
          <w:jc w:val="center"/>
        </w:trPr>
        <w:tc>
          <w:tcPr>
            <w:tcW w:w="1980" w:type="dxa"/>
            <w:vAlign w:val="center"/>
          </w:tcPr>
          <w:p w14:paraId="3D3CE74C" w14:textId="77777777" w:rsidR="00A2007C" w:rsidRPr="0021765E" w:rsidRDefault="00A2007C"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6CC19EB4" w14:textId="53DA8137" w:rsidR="000A6C30" w:rsidRPr="00FC3C39" w:rsidRDefault="000A6C30" w:rsidP="00BF4BA8">
            <w:pPr>
              <w:rPr>
                <w:sz w:val="14"/>
                <w:szCs w:val="14"/>
              </w:rPr>
            </w:pPr>
            <w:r w:rsidRPr="00FC3C39">
              <w:rPr>
                <w:rFonts w:ascii="ＭＳ ゴシック" w:eastAsia="ＭＳ ゴシック" w:hAnsi="ＭＳ ゴシック" w:hint="eastAsia"/>
                <w:sz w:val="14"/>
                <w:szCs w:val="14"/>
              </w:rPr>
              <w:t>（電話番号）</w:t>
            </w:r>
            <w:r w:rsidR="00BF4BA8" w:rsidRPr="00FC3C39">
              <w:rPr>
                <w:rFonts w:ascii="ＭＳ ゴシック" w:eastAsia="ＭＳ ゴシック" w:hAnsi="ＭＳ ゴシック" w:hint="eastAsia"/>
                <w:sz w:val="14"/>
                <w:szCs w:val="14"/>
              </w:rPr>
              <w:t>079-569-7727</w:t>
            </w:r>
          </w:p>
        </w:tc>
        <w:tc>
          <w:tcPr>
            <w:tcW w:w="4252" w:type="dxa"/>
            <w:gridSpan w:val="4"/>
            <w:vAlign w:val="center"/>
          </w:tcPr>
          <w:p w14:paraId="1B02ED51" w14:textId="69CD9DEE" w:rsidR="000A6C30" w:rsidRPr="00FC3C39" w:rsidRDefault="000A6C30" w:rsidP="00BF4BA8">
            <w:pPr>
              <w:rPr>
                <w:sz w:val="14"/>
                <w:szCs w:val="14"/>
              </w:rPr>
            </w:pPr>
            <w:r w:rsidRPr="00FC3C39">
              <w:rPr>
                <w:rFonts w:ascii="ＭＳ ゴシック" w:eastAsia="ＭＳ ゴシック" w:hAnsi="ＭＳ ゴシック" w:hint="eastAsia"/>
                <w:sz w:val="14"/>
                <w:szCs w:val="14"/>
              </w:rPr>
              <w:t>（</w:t>
            </w:r>
            <w:r w:rsidR="00FF62E5">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0A6C30" w:rsidRPr="00F27596" w14:paraId="7F2711A1" w14:textId="77777777" w:rsidTr="00104D5D">
        <w:trPr>
          <w:jc w:val="center"/>
        </w:trPr>
        <w:tc>
          <w:tcPr>
            <w:tcW w:w="1980" w:type="dxa"/>
            <w:vMerge w:val="restart"/>
            <w:vAlign w:val="center"/>
          </w:tcPr>
          <w:p w14:paraId="55D95018" w14:textId="77777777" w:rsidR="000A6C30" w:rsidRPr="0021765E" w:rsidRDefault="000A6C30"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0CE29A9D" w14:textId="363A2585" w:rsidR="000A6C30" w:rsidRPr="00FC3C39" w:rsidRDefault="00501664"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000A6C30" w:rsidRPr="00FC3C39">
              <w:rPr>
                <w:rFonts w:ascii="ＭＳ ゴシック" w:eastAsia="ＭＳ ゴシック" w:hAnsi="ＭＳ ゴシック"/>
                <w:sz w:val="14"/>
                <w:szCs w:val="14"/>
              </w:rPr>
              <w:t>100%</w:t>
            </w:r>
            <w:r w:rsidR="000A6C30"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6C52301B" w14:textId="69F51EDA" w:rsidR="000A6C30" w:rsidRPr="00FC3C39" w:rsidRDefault="00501664"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280C690E" w14:textId="77777777" w:rsidR="000A6C30" w:rsidRPr="00FC3C39" w:rsidRDefault="000A6C30"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0A6C30" w:rsidRPr="00F27596" w14:paraId="7F3FD3AD" w14:textId="77777777" w:rsidTr="00104D5D">
        <w:trPr>
          <w:jc w:val="center"/>
        </w:trPr>
        <w:tc>
          <w:tcPr>
            <w:tcW w:w="1980" w:type="dxa"/>
            <w:vMerge/>
            <w:vAlign w:val="center"/>
          </w:tcPr>
          <w:p w14:paraId="18DC3BA3" w14:textId="77777777" w:rsidR="000A6C30" w:rsidRPr="0021765E" w:rsidRDefault="000A6C30" w:rsidP="00A2007C">
            <w:pPr>
              <w:rPr>
                <w:rFonts w:ascii="ＭＳ ゴシック" w:eastAsia="ＭＳ ゴシック" w:hAnsi="ＭＳ ゴシック"/>
                <w:b/>
                <w:bCs/>
                <w:sz w:val="18"/>
                <w:szCs w:val="18"/>
              </w:rPr>
            </w:pPr>
          </w:p>
        </w:tc>
        <w:tc>
          <w:tcPr>
            <w:tcW w:w="3969" w:type="dxa"/>
            <w:gridSpan w:val="3"/>
            <w:vAlign w:val="center"/>
          </w:tcPr>
          <w:p w14:paraId="53E8904A" w14:textId="77777777" w:rsidR="000A6C30" w:rsidRPr="00104D5D" w:rsidRDefault="000A6C30"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1BF449F1" w14:textId="77777777" w:rsidR="000A6C30" w:rsidRPr="00104D5D" w:rsidRDefault="000A6C30"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05C55AFA" w14:textId="77777777" w:rsidR="000A6C30" w:rsidRPr="00104D5D" w:rsidRDefault="000A6C30"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501664" w:rsidRPr="00F27596" w14:paraId="789F6733" w14:textId="77777777" w:rsidTr="00104D5D">
        <w:trPr>
          <w:jc w:val="center"/>
        </w:trPr>
        <w:tc>
          <w:tcPr>
            <w:tcW w:w="1980" w:type="dxa"/>
            <w:vAlign w:val="center"/>
          </w:tcPr>
          <w:p w14:paraId="4EA89027" w14:textId="77777777" w:rsidR="00501664" w:rsidRPr="0021765E" w:rsidRDefault="00501664">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3F8C09E0" w14:textId="702D08FF" w:rsidR="00501664" w:rsidRPr="00FC3C39" w:rsidRDefault="00501664">
            <w:pPr>
              <w:rPr>
                <w:sz w:val="14"/>
                <w:szCs w:val="14"/>
              </w:rPr>
            </w:pPr>
            <w:r w:rsidRPr="00FC3C39">
              <w:rPr>
                <w:rFonts w:hint="eastAsia"/>
                <w:sz w:val="14"/>
                <w:szCs w:val="14"/>
              </w:rPr>
              <w:t xml:space="preserve">　　　　</w:t>
            </w:r>
            <w:r w:rsidR="005A54CA">
              <w:rPr>
                <w:rFonts w:hint="eastAsia"/>
                <w:sz w:val="14"/>
                <w:szCs w:val="14"/>
              </w:rPr>
              <w:t>200</w:t>
            </w:r>
            <w:r w:rsidRPr="00FC3C39">
              <w:rPr>
                <w:rFonts w:hint="eastAsia"/>
                <w:sz w:val="14"/>
                <w:szCs w:val="14"/>
              </w:rPr>
              <w:t xml:space="preserve">　人</w:t>
            </w:r>
          </w:p>
        </w:tc>
        <w:tc>
          <w:tcPr>
            <w:tcW w:w="1452" w:type="dxa"/>
            <w:gridSpan w:val="2"/>
            <w:tcBorders>
              <w:right w:val="single" w:sz="4" w:space="0" w:color="FFFFFF" w:themeColor="background1"/>
            </w:tcBorders>
            <w:vAlign w:val="center"/>
          </w:tcPr>
          <w:p w14:paraId="7A639C21" w14:textId="1F078437" w:rsidR="00501664" w:rsidRPr="0021765E" w:rsidRDefault="00501664">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33AF0F32" w14:textId="060D1930" w:rsidR="00501664" w:rsidRPr="00FC3C39" w:rsidRDefault="00501664">
            <w:pPr>
              <w:rPr>
                <w:sz w:val="14"/>
                <w:szCs w:val="14"/>
              </w:rPr>
            </w:pPr>
          </w:p>
        </w:tc>
        <w:tc>
          <w:tcPr>
            <w:tcW w:w="2088" w:type="dxa"/>
            <w:tcBorders>
              <w:left w:val="single" w:sz="4" w:space="0" w:color="FFFFFF" w:themeColor="background1"/>
            </w:tcBorders>
            <w:vAlign w:val="center"/>
          </w:tcPr>
          <w:p w14:paraId="5DE6C1A3" w14:textId="1695B13A" w:rsidR="00501664" w:rsidRPr="00FC3C39" w:rsidRDefault="005656A8">
            <w:pPr>
              <w:rPr>
                <w:sz w:val="14"/>
                <w:szCs w:val="14"/>
              </w:rPr>
            </w:pPr>
            <w:r>
              <w:rPr>
                <w:rFonts w:hint="eastAsia"/>
                <w:sz w:val="14"/>
                <w:szCs w:val="14"/>
              </w:rPr>
              <w:t>200</w:t>
            </w:r>
            <w:r w:rsidR="00501664" w:rsidRPr="00FC3C39">
              <w:rPr>
                <w:rFonts w:hint="eastAsia"/>
                <w:sz w:val="14"/>
                <w:szCs w:val="14"/>
              </w:rPr>
              <w:t>人</w:t>
            </w:r>
          </w:p>
        </w:tc>
      </w:tr>
      <w:tr w:rsidR="00551DA9" w:rsidRPr="00F27596" w14:paraId="7AB938D5" w14:textId="77777777" w:rsidTr="00104D5D">
        <w:trPr>
          <w:jc w:val="center"/>
        </w:trPr>
        <w:tc>
          <w:tcPr>
            <w:tcW w:w="1980" w:type="dxa"/>
            <w:vAlign w:val="center"/>
          </w:tcPr>
          <w:p w14:paraId="06B0D80A" w14:textId="77777777" w:rsidR="00551DA9" w:rsidRPr="0021765E" w:rsidRDefault="00551DA9"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0E840B7B" w14:textId="77777777" w:rsidR="00551DA9" w:rsidRPr="00FC3C39" w:rsidRDefault="00551DA9" w:rsidP="00551DA9">
            <w:pPr>
              <w:spacing w:line="240" w:lineRule="exact"/>
              <w:rPr>
                <w:sz w:val="14"/>
                <w:szCs w:val="14"/>
              </w:rPr>
            </w:pPr>
          </w:p>
        </w:tc>
      </w:tr>
    </w:tbl>
    <w:p w14:paraId="30B6A938" w14:textId="77777777" w:rsidR="00551DA9" w:rsidRPr="00501664" w:rsidRDefault="00551DA9"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551DA9" w:rsidRPr="00F27596" w14:paraId="6A018648" w14:textId="77777777" w:rsidTr="00240AD6">
        <w:trPr>
          <w:jc w:val="center"/>
        </w:trPr>
        <w:tc>
          <w:tcPr>
            <w:tcW w:w="2122" w:type="dxa"/>
            <w:vAlign w:val="center"/>
          </w:tcPr>
          <w:p w14:paraId="6A868C8D" w14:textId="77777777" w:rsidR="00551DA9" w:rsidRPr="00501664" w:rsidRDefault="00551DA9"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740474CB" w14:textId="6A77EF56" w:rsidR="00551DA9" w:rsidRPr="00104D5D" w:rsidRDefault="007F64D6"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F64D6" w:rsidRPr="00F27596" w14:paraId="3245E22D" w14:textId="77777777" w:rsidTr="00240AD6">
        <w:trPr>
          <w:jc w:val="center"/>
        </w:trPr>
        <w:tc>
          <w:tcPr>
            <w:tcW w:w="2122" w:type="dxa"/>
            <w:vAlign w:val="center"/>
          </w:tcPr>
          <w:p w14:paraId="57895FC8" w14:textId="77777777" w:rsidR="007F64D6" w:rsidRPr="00104D5D" w:rsidRDefault="007F64D6"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4C2C5D83" w14:textId="1A49DA4B" w:rsidR="007F64D6" w:rsidRPr="00104D5D" w:rsidRDefault="0097255F"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0F405692" w14:textId="6B3B0AA3" w:rsidR="007F64D6" w:rsidRPr="00104D5D" w:rsidRDefault="007F64D6"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F64D6" w:rsidRPr="009A2D75" w14:paraId="1ED81C96" w14:textId="77777777" w:rsidTr="00240AD6">
        <w:trPr>
          <w:jc w:val="center"/>
        </w:trPr>
        <w:tc>
          <w:tcPr>
            <w:tcW w:w="2122" w:type="dxa"/>
            <w:vMerge w:val="restart"/>
            <w:vAlign w:val="center"/>
          </w:tcPr>
          <w:p w14:paraId="3E02A899" w14:textId="77777777" w:rsidR="007F64D6" w:rsidRPr="00104D5D" w:rsidRDefault="007F64D6"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070ABDAB" w14:textId="063F2076" w:rsidR="007F64D6" w:rsidRPr="00104D5D" w:rsidRDefault="0097255F"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421AF28F" w14:textId="77777777" w:rsidR="007F64D6" w:rsidRPr="00104D5D" w:rsidRDefault="007F64D6"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F64D6" w:rsidRPr="009A2D75" w14:paraId="054F2531" w14:textId="77777777" w:rsidTr="00240AD6">
        <w:trPr>
          <w:jc w:val="center"/>
        </w:trPr>
        <w:tc>
          <w:tcPr>
            <w:tcW w:w="2122" w:type="dxa"/>
            <w:vMerge/>
            <w:vAlign w:val="center"/>
          </w:tcPr>
          <w:p w14:paraId="63CD68A7" w14:textId="77777777" w:rsidR="007F64D6" w:rsidRPr="00104D5D" w:rsidRDefault="007F64D6"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5A34B76B" w14:textId="7E0DD16E" w:rsidR="007F64D6" w:rsidRPr="00104D5D" w:rsidRDefault="0097255F"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336D5B2A" w14:textId="77777777" w:rsidR="007F64D6" w:rsidRPr="00104D5D" w:rsidRDefault="007F64D6"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C14499" w:rsidRPr="009A2D75" w14:paraId="148C7BAE" w14:textId="77777777" w:rsidTr="00240AD6">
        <w:trPr>
          <w:jc w:val="center"/>
        </w:trPr>
        <w:tc>
          <w:tcPr>
            <w:tcW w:w="2122" w:type="dxa"/>
            <w:vAlign w:val="center"/>
          </w:tcPr>
          <w:p w14:paraId="48526E7D" w14:textId="77777777" w:rsidR="00C14499" w:rsidRPr="00104D5D" w:rsidRDefault="00C14499"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1D659943" w14:textId="3E43CC5F" w:rsidR="00C14499" w:rsidRPr="00104D5D" w:rsidRDefault="0097255F"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5DB56FBD" w14:textId="77777777" w:rsidR="00C14499" w:rsidRPr="00104D5D" w:rsidRDefault="00C14499"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C14499" w:rsidRPr="009A2D75" w14:paraId="4C4FBE1F" w14:textId="77777777" w:rsidTr="00240AD6">
        <w:trPr>
          <w:jc w:val="center"/>
        </w:trPr>
        <w:tc>
          <w:tcPr>
            <w:tcW w:w="2122" w:type="dxa"/>
            <w:vMerge w:val="restart"/>
            <w:vAlign w:val="center"/>
          </w:tcPr>
          <w:p w14:paraId="6C7189C4" w14:textId="77777777" w:rsidR="00C14499" w:rsidRPr="00104D5D" w:rsidRDefault="00C14499"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5ABF0FF3" w14:textId="4A0436D9" w:rsidR="00C14499" w:rsidRPr="00104D5D" w:rsidRDefault="0097255F"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6ED3BEE8" w14:textId="77777777" w:rsidR="00C14499" w:rsidRPr="00104D5D" w:rsidRDefault="00C14499"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C14499" w:rsidRPr="009A2D75" w14:paraId="765E5273" w14:textId="77777777" w:rsidTr="00240AD6">
        <w:trPr>
          <w:jc w:val="center"/>
        </w:trPr>
        <w:tc>
          <w:tcPr>
            <w:tcW w:w="2122" w:type="dxa"/>
            <w:vMerge/>
            <w:vAlign w:val="center"/>
          </w:tcPr>
          <w:p w14:paraId="2A3D7E36" w14:textId="77777777" w:rsidR="00C14499" w:rsidRPr="00104D5D" w:rsidRDefault="00C14499"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141F9405" w14:textId="1EB8F09C" w:rsidR="00C14499" w:rsidRPr="00104D5D" w:rsidRDefault="0097255F"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1A7E3259" w14:textId="77777777" w:rsidR="00C14499" w:rsidRPr="00104D5D" w:rsidRDefault="00C14499"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C14499" w:rsidRPr="009A2D75" w14:paraId="78B36380" w14:textId="77777777" w:rsidTr="00240AD6">
        <w:trPr>
          <w:jc w:val="center"/>
        </w:trPr>
        <w:tc>
          <w:tcPr>
            <w:tcW w:w="2122" w:type="dxa"/>
            <w:vMerge/>
            <w:vAlign w:val="center"/>
          </w:tcPr>
          <w:p w14:paraId="1B8E08FB" w14:textId="77777777" w:rsidR="00C14499" w:rsidRPr="00104D5D" w:rsidRDefault="00C14499"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32FB3AC2" w14:textId="37F358FA" w:rsidR="00C14499" w:rsidRPr="00104D5D" w:rsidRDefault="0097255F"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6B09F971" w14:textId="77777777" w:rsidR="00C14499" w:rsidRPr="00104D5D" w:rsidRDefault="00C14499"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2F3DBA" w:rsidRPr="009A2D75" w14:paraId="3C2D0D7C" w14:textId="77777777" w:rsidTr="00240AD6">
        <w:trPr>
          <w:jc w:val="center"/>
        </w:trPr>
        <w:tc>
          <w:tcPr>
            <w:tcW w:w="2122" w:type="dxa"/>
            <w:vMerge w:val="restart"/>
            <w:vAlign w:val="center"/>
          </w:tcPr>
          <w:p w14:paraId="58333494" w14:textId="77777777" w:rsidR="002F3DBA" w:rsidRPr="00104D5D" w:rsidRDefault="002F3DBA"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3F74F5F2" w14:textId="0DA95387" w:rsidR="002F3DBA" w:rsidRPr="00104D5D" w:rsidRDefault="0097255F"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050C1923" w14:textId="77777777" w:rsidR="002F3DBA" w:rsidRPr="00104D5D" w:rsidRDefault="002F3DBA"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2F3DBA" w:rsidRPr="009A2D75" w14:paraId="22628FB3" w14:textId="77777777" w:rsidTr="00240AD6">
        <w:trPr>
          <w:jc w:val="center"/>
        </w:trPr>
        <w:tc>
          <w:tcPr>
            <w:tcW w:w="2122" w:type="dxa"/>
            <w:vMerge/>
            <w:vAlign w:val="center"/>
          </w:tcPr>
          <w:p w14:paraId="276B299C" w14:textId="77777777" w:rsidR="002F3DBA" w:rsidRPr="00104D5D" w:rsidRDefault="002F3DBA"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55281E29" w14:textId="33F61A51" w:rsidR="002F3DBA" w:rsidRPr="00104D5D" w:rsidRDefault="0097255F"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7F19F896" w14:textId="77777777" w:rsidR="002F3DBA" w:rsidRPr="00104D5D" w:rsidRDefault="002F3DBA"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2F3DBA" w:rsidRPr="009A2D75" w14:paraId="353E5976" w14:textId="77777777" w:rsidTr="00240AD6">
        <w:trPr>
          <w:jc w:val="center"/>
        </w:trPr>
        <w:tc>
          <w:tcPr>
            <w:tcW w:w="2122" w:type="dxa"/>
            <w:vMerge/>
            <w:vAlign w:val="center"/>
          </w:tcPr>
          <w:p w14:paraId="3A2F8D96" w14:textId="77777777" w:rsidR="002F3DBA" w:rsidRPr="00104D5D" w:rsidRDefault="002F3DBA"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D5778E0" w14:textId="035C58B7" w:rsidR="002F3DBA" w:rsidRPr="00104D5D" w:rsidRDefault="0097255F"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2FC50ADC" w14:textId="70B78673" w:rsidR="002F3DBA" w:rsidRPr="00104D5D" w:rsidRDefault="002F3DBA"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2F3DBA" w:rsidRPr="009A2D75" w14:paraId="443CFB61" w14:textId="77777777" w:rsidTr="00240AD6">
        <w:trPr>
          <w:jc w:val="center"/>
        </w:trPr>
        <w:tc>
          <w:tcPr>
            <w:tcW w:w="2122" w:type="dxa"/>
            <w:vMerge/>
            <w:vAlign w:val="center"/>
          </w:tcPr>
          <w:p w14:paraId="33FADEE8" w14:textId="77777777" w:rsidR="002F3DBA" w:rsidRPr="00104D5D" w:rsidRDefault="002F3DBA"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3A46385B" w14:textId="08C41C4E" w:rsidR="002F3DBA" w:rsidRPr="00104D5D" w:rsidRDefault="0097255F"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32ECDF3D" w14:textId="77777777" w:rsidR="002F3DBA" w:rsidRPr="00104D5D" w:rsidRDefault="002A0F9B"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2F3DBA" w:rsidRPr="009A2D75" w14:paraId="106FC6C5" w14:textId="77777777" w:rsidTr="00240AD6">
        <w:trPr>
          <w:jc w:val="center"/>
        </w:trPr>
        <w:tc>
          <w:tcPr>
            <w:tcW w:w="2122" w:type="dxa"/>
            <w:vMerge/>
            <w:vAlign w:val="center"/>
          </w:tcPr>
          <w:p w14:paraId="7284985E" w14:textId="77777777" w:rsidR="002F3DBA" w:rsidRPr="00104D5D" w:rsidRDefault="002F3DBA"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63D65012" w14:textId="667E9C2C" w:rsidR="002F3DBA" w:rsidRPr="00104D5D" w:rsidRDefault="0097255F"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2FCAC18B" w14:textId="77777777" w:rsidR="002F3DBA" w:rsidRPr="00104D5D" w:rsidRDefault="0005517E"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FE7A60" w:rsidRPr="009A2D75" w14:paraId="17D59867" w14:textId="77777777" w:rsidTr="00240AD6">
        <w:trPr>
          <w:jc w:val="center"/>
        </w:trPr>
        <w:tc>
          <w:tcPr>
            <w:tcW w:w="2122" w:type="dxa"/>
            <w:vMerge w:val="restart"/>
            <w:vAlign w:val="center"/>
          </w:tcPr>
          <w:p w14:paraId="2B291BCE" w14:textId="78ABB119"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631C7611" w14:textId="223A3AE6" w:rsidR="00FE7A60" w:rsidRPr="00104D5D" w:rsidRDefault="0097255F"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55EA47E9" w14:textId="77777777"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05517E" w:rsidRPr="009A2D75" w14:paraId="64AD73EA" w14:textId="77777777" w:rsidTr="00240AD6">
        <w:trPr>
          <w:jc w:val="center"/>
        </w:trPr>
        <w:tc>
          <w:tcPr>
            <w:tcW w:w="2122" w:type="dxa"/>
            <w:vMerge/>
            <w:vAlign w:val="center"/>
          </w:tcPr>
          <w:p w14:paraId="78446A53" w14:textId="77777777" w:rsidR="0005517E" w:rsidRPr="00104D5D" w:rsidRDefault="0005517E"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73AFFA38" w14:textId="2EF24726" w:rsidR="0005517E" w:rsidRPr="00104D5D" w:rsidRDefault="0097255F"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411F3127" w14:textId="77777777" w:rsidR="0005517E" w:rsidRPr="00104D5D" w:rsidRDefault="0005517E"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FE7A60" w:rsidRPr="009A2D75" w14:paraId="5C592A97" w14:textId="77777777" w:rsidTr="00240AD6">
        <w:trPr>
          <w:jc w:val="center"/>
        </w:trPr>
        <w:tc>
          <w:tcPr>
            <w:tcW w:w="2122" w:type="dxa"/>
            <w:vMerge/>
            <w:vAlign w:val="center"/>
          </w:tcPr>
          <w:p w14:paraId="6D44D489" w14:textId="77777777" w:rsidR="00FE7A60" w:rsidRPr="00104D5D" w:rsidRDefault="00FE7A60"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049A87A1" w14:textId="1FA03C1F" w:rsidR="00FE7A60" w:rsidRPr="00104D5D" w:rsidRDefault="0097255F"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3751E8B5" w14:textId="77777777"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FE7A60" w:rsidRPr="009A2D75" w14:paraId="3AB4BD83" w14:textId="77777777" w:rsidTr="00240AD6">
        <w:trPr>
          <w:jc w:val="center"/>
        </w:trPr>
        <w:tc>
          <w:tcPr>
            <w:tcW w:w="2122" w:type="dxa"/>
            <w:vMerge w:val="restart"/>
            <w:vAlign w:val="center"/>
          </w:tcPr>
          <w:p w14:paraId="63C3BD97" w14:textId="77777777"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674D48C8" w14:textId="612F3765" w:rsidR="00FE7A60" w:rsidRPr="00104D5D" w:rsidRDefault="0097255F"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1AEE1552" w14:textId="77777777"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FE7A60" w:rsidRPr="009A2D75" w14:paraId="4FF5B116" w14:textId="77777777" w:rsidTr="00240AD6">
        <w:trPr>
          <w:jc w:val="center"/>
        </w:trPr>
        <w:tc>
          <w:tcPr>
            <w:tcW w:w="2122" w:type="dxa"/>
            <w:vMerge/>
            <w:vAlign w:val="center"/>
          </w:tcPr>
          <w:p w14:paraId="42D71272" w14:textId="77777777" w:rsidR="00FE7A60" w:rsidRPr="00A57860" w:rsidRDefault="00FE7A60"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4FEB80AC" w14:textId="6B6CF821" w:rsidR="00FE7A60" w:rsidRPr="00104D5D" w:rsidRDefault="0097255F"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18B4177C" w14:textId="4BADDF0A"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sidR="00240AD6">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FE7A60" w:rsidRPr="009A2D75" w14:paraId="3021FEE3" w14:textId="77777777" w:rsidTr="00240AD6">
        <w:trPr>
          <w:jc w:val="center"/>
        </w:trPr>
        <w:tc>
          <w:tcPr>
            <w:tcW w:w="2122" w:type="dxa"/>
            <w:vMerge/>
            <w:vAlign w:val="center"/>
          </w:tcPr>
          <w:p w14:paraId="1F9765F2" w14:textId="77777777" w:rsidR="00FE7A60" w:rsidRPr="00A57860" w:rsidRDefault="00FE7A60"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0E2EBD4C" w14:textId="4E77ED0B" w:rsidR="00FE7A60" w:rsidRPr="00104D5D" w:rsidRDefault="0097255F"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3220D1EB" w14:textId="77777777" w:rsidR="00FE7A60" w:rsidRPr="00104D5D" w:rsidRDefault="0005517E"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233C0E21" w14:textId="6DB616EC" w:rsidR="00FE7A60" w:rsidRDefault="00FE7A60" w:rsidP="00104D5D">
      <w:pPr>
        <w:rPr>
          <w:rFonts w:ascii="ＭＳ ゴシック" w:eastAsia="ＭＳ ゴシック" w:hAnsi="ＭＳ ゴシック"/>
          <w:sz w:val="12"/>
          <w:szCs w:val="14"/>
        </w:rPr>
      </w:pPr>
    </w:p>
    <w:p w14:paraId="1552C5A9"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4D69F433" w14:textId="77777777" w:rsidTr="00104D5D">
        <w:trPr>
          <w:jc w:val="center"/>
        </w:trPr>
        <w:tc>
          <w:tcPr>
            <w:tcW w:w="1980" w:type="dxa"/>
            <w:vAlign w:val="center"/>
          </w:tcPr>
          <w:p w14:paraId="23759EC5"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7258A2C9" w14:textId="77777777" w:rsidR="007459FD" w:rsidRPr="00FC3C39" w:rsidRDefault="007459FD">
            <w:pPr>
              <w:rPr>
                <w:sz w:val="14"/>
                <w:szCs w:val="14"/>
              </w:rPr>
            </w:pPr>
            <w:r>
              <w:rPr>
                <w:rFonts w:hint="eastAsia"/>
                <w:sz w:val="14"/>
                <w:szCs w:val="14"/>
              </w:rPr>
              <w:t>こどもを対象とした昆虫採集</w:t>
            </w:r>
          </w:p>
        </w:tc>
      </w:tr>
      <w:tr w:rsidR="007459FD" w:rsidRPr="00F27596" w14:paraId="56AC1740" w14:textId="77777777" w:rsidTr="00104D5D">
        <w:trPr>
          <w:jc w:val="center"/>
        </w:trPr>
        <w:tc>
          <w:tcPr>
            <w:tcW w:w="1980" w:type="dxa"/>
            <w:vAlign w:val="center"/>
          </w:tcPr>
          <w:p w14:paraId="74CA3A0A"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0D2198F5" w14:textId="77777777" w:rsidR="007459FD" w:rsidRPr="00FC3C39" w:rsidRDefault="007459FD">
            <w:pPr>
              <w:rPr>
                <w:sz w:val="14"/>
                <w:szCs w:val="14"/>
              </w:rPr>
            </w:pPr>
            <w:r>
              <w:rPr>
                <w:rFonts w:hint="eastAsia"/>
                <w:sz w:val="14"/>
                <w:szCs w:val="14"/>
              </w:rPr>
              <w:t>あさむし</w:t>
            </w:r>
          </w:p>
        </w:tc>
        <w:tc>
          <w:tcPr>
            <w:tcW w:w="3989" w:type="dxa"/>
            <w:gridSpan w:val="3"/>
            <w:vAlign w:val="center"/>
          </w:tcPr>
          <w:p w14:paraId="5CF5A447" w14:textId="77777777" w:rsidR="007459FD" w:rsidRPr="00D22F65" w:rsidRDefault="007459FD">
            <w:pPr>
              <w:rPr>
                <w:sz w:val="16"/>
                <w:szCs w:val="16"/>
              </w:rPr>
            </w:pPr>
            <w:r w:rsidRPr="00D22F65">
              <w:rPr>
                <w:sz w:val="16"/>
                <w:szCs w:val="16"/>
              </w:rPr>
              <w:t>https://kippy-labo.jp/weekly/</w:t>
            </w:r>
          </w:p>
        </w:tc>
      </w:tr>
      <w:tr w:rsidR="007459FD" w:rsidRPr="00F27596" w14:paraId="0D31A2FA" w14:textId="77777777" w:rsidTr="00104D5D">
        <w:trPr>
          <w:jc w:val="center"/>
        </w:trPr>
        <w:tc>
          <w:tcPr>
            <w:tcW w:w="1980" w:type="dxa"/>
            <w:vAlign w:val="center"/>
          </w:tcPr>
          <w:p w14:paraId="2304DBD3"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0C7204DF"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4132ACA7" w14:textId="77777777" w:rsidTr="00104D5D">
        <w:trPr>
          <w:jc w:val="center"/>
        </w:trPr>
        <w:tc>
          <w:tcPr>
            <w:tcW w:w="1980" w:type="dxa"/>
            <w:vAlign w:val="center"/>
          </w:tcPr>
          <w:p w14:paraId="4445FAA1"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4BACD9F7" w14:textId="77777777" w:rsidR="007459FD" w:rsidRPr="00FC3C39" w:rsidRDefault="007459FD">
            <w:pPr>
              <w:rPr>
                <w:sz w:val="14"/>
                <w:szCs w:val="14"/>
              </w:rPr>
            </w:pPr>
            <w:r>
              <w:rPr>
                <w:rFonts w:hint="eastAsia"/>
                <w:sz w:val="14"/>
                <w:szCs w:val="14"/>
              </w:rPr>
              <w:t>1/30（日）2/</w:t>
            </w:r>
            <w:r>
              <w:rPr>
                <w:sz w:val="14"/>
                <w:szCs w:val="14"/>
              </w:rPr>
              <w:t>27</w:t>
            </w:r>
            <w:r>
              <w:rPr>
                <w:rFonts w:hint="eastAsia"/>
                <w:sz w:val="14"/>
                <w:szCs w:val="14"/>
              </w:rPr>
              <w:t>（日）3/27（日）</w:t>
            </w:r>
          </w:p>
        </w:tc>
      </w:tr>
      <w:tr w:rsidR="007459FD" w:rsidRPr="00F27596" w14:paraId="3976086F" w14:textId="77777777" w:rsidTr="00104D5D">
        <w:trPr>
          <w:jc w:val="center"/>
        </w:trPr>
        <w:tc>
          <w:tcPr>
            <w:tcW w:w="1980" w:type="dxa"/>
            <w:vAlign w:val="center"/>
          </w:tcPr>
          <w:p w14:paraId="501646ED"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01ABDE26"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6A5AB5AF" w14:textId="77777777" w:rsidTr="00D22F65">
        <w:trPr>
          <w:jc w:val="center"/>
        </w:trPr>
        <w:tc>
          <w:tcPr>
            <w:tcW w:w="1980" w:type="dxa"/>
            <w:vAlign w:val="center"/>
          </w:tcPr>
          <w:p w14:paraId="002E5FC0"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0E1BEF91"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60C24499"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17CE8F43"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3AF96F50" w14:textId="77777777" w:rsidTr="00104D5D">
        <w:trPr>
          <w:jc w:val="center"/>
        </w:trPr>
        <w:tc>
          <w:tcPr>
            <w:tcW w:w="1980" w:type="dxa"/>
            <w:vAlign w:val="center"/>
          </w:tcPr>
          <w:p w14:paraId="34F8EB31"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4C6390DD"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22B954DD"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4EECADA1" w14:textId="77777777" w:rsidTr="00104D5D">
        <w:trPr>
          <w:jc w:val="center"/>
        </w:trPr>
        <w:tc>
          <w:tcPr>
            <w:tcW w:w="1980" w:type="dxa"/>
            <w:vMerge w:val="restart"/>
            <w:vAlign w:val="center"/>
          </w:tcPr>
          <w:p w14:paraId="0E301F6A"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6731E6B2"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006C158E"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4D83A8B9"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379DD75E" w14:textId="77777777" w:rsidTr="00104D5D">
        <w:trPr>
          <w:jc w:val="center"/>
        </w:trPr>
        <w:tc>
          <w:tcPr>
            <w:tcW w:w="1980" w:type="dxa"/>
            <w:vMerge/>
            <w:vAlign w:val="center"/>
          </w:tcPr>
          <w:p w14:paraId="68CDD86C"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3BF48665"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2ED49E65"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2DCD4A08"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282B58B6" w14:textId="77777777" w:rsidTr="00104D5D">
        <w:trPr>
          <w:jc w:val="center"/>
        </w:trPr>
        <w:tc>
          <w:tcPr>
            <w:tcW w:w="1980" w:type="dxa"/>
            <w:vAlign w:val="center"/>
          </w:tcPr>
          <w:p w14:paraId="3D5C0F69"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0FC7F5F4" w14:textId="77777777" w:rsidR="007459FD" w:rsidRPr="00FC3C39" w:rsidRDefault="007459FD">
            <w:pPr>
              <w:rPr>
                <w:sz w:val="14"/>
                <w:szCs w:val="14"/>
              </w:rPr>
            </w:pPr>
            <w:r w:rsidRPr="00FC3C39">
              <w:rPr>
                <w:rFonts w:hint="eastAsia"/>
                <w:sz w:val="14"/>
                <w:szCs w:val="14"/>
              </w:rPr>
              <w:t xml:space="preserve">　　</w:t>
            </w:r>
            <w:r>
              <w:rPr>
                <w:rFonts w:hint="eastAsia"/>
                <w:sz w:val="14"/>
                <w:szCs w:val="14"/>
              </w:rPr>
              <w:t>36</w:t>
            </w:r>
            <w:r w:rsidRPr="00FC3C39">
              <w:rPr>
                <w:rFonts w:hint="eastAsia"/>
                <w:sz w:val="14"/>
                <w:szCs w:val="14"/>
              </w:rPr>
              <w:t>人</w:t>
            </w:r>
          </w:p>
        </w:tc>
        <w:tc>
          <w:tcPr>
            <w:tcW w:w="1452" w:type="dxa"/>
            <w:gridSpan w:val="2"/>
            <w:tcBorders>
              <w:right w:val="single" w:sz="4" w:space="0" w:color="FFFFFF" w:themeColor="background1"/>
            </w:tcBorders>
            <w:vAlign w:val="center"/>
          </w:tcPr>
          <w:p w14:paraId="05335E12"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1EAC9682" w14:textId="77777777" w:rsidR="007459FD" w:rsidRPr="00FC3C39" w:rsidRDefault="007459FD">
            <w:pPr>
              <w:rPr>
                <w:sz w:val="14"/>
                <w:szCs w:val="14"/>
              </w:rPr>
            </w:pPr>
            <w:r>
              <w:rPr>
                <w:rFonts w:hint="eastAsia"/>
                <w:sz w:val="14"/>
                <w:szCs w:val="14"/>
              </w:rPr>
              <w:t>30</w:t>
            </w:r>
          </w:p>
        </w:tc>
        <w:tc>
          <w:tcPr>
            <w:tcW w:w="2088" w:type="dxa"/>
            <w:tcBorders>
              <w:left w:val="single" w:sz="4" w:space="0" w:color="FFFFFF" w:themeColor="background1"/>
            </w:tcBorders>
            <w:vAlign w:val="center"/>
          </w:tcPr>
          <w:p w14:paraId="5E16B505" w14:textId="77777777" w:rsidR="007459FD" w:rsidRPr="00FC3C39" w:rsidRDefault="007459FD">
            <w:pPr>
              <w:rPr>
                <w:sz w:val="14"/>
                <w:szCs w:val="14"/>
              </w:rPr>
            </w:pPr>
            <w:r w:rsidRPr="00FC3C39">
              <w:rPr>
                <w:rFonts w:hint="eastAsia"/>
                <w:sz w:val="14"/>
                <w:szCs w:val="14"/>
              </w:rPr>
              <w:t>人</w:t>
            </w:r>
          </w:p>
        </w:tc>
        <w:bookmarkStart w:id="0" w:name="_GoBack"/>
        <w:bookmarkEnd w:id="0"/>
      </w:tr>
      <w:tr w:rsidR="007459FD" w:rsidRPr="00F27596" w14:paraId="40911B9C" w14:textId="77777777" w:rsidTr="00104D5D">
        <w:trPr>
          <w:jc w:val="center"/>
        </w:trPr>
        <w:tc>
          <w:tcPr>
            <w:tcW w:w="1980" w:type="dxa"/>
            <w:vAlign w:val="center"/>
          </w:tcPr>
          <w:p w14:paraId="21F6F411"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19FE01A0" w14:textId="77777777" w:rsidR="007459FD" w:rsidRPr="00FC3C39" w:rsidRDefault="007459FD" w:rsidP="00551DA9">
            <w:pPr>
              <w:spacing w:line="240" w:lineRule="exact"/>
              <w:rPr>
                <w:sz w:val="14"/>
                <w:szCs w:val="14"/>
              </w:rPr>
            </w:pPr>
          </w:p>
        </w:tc>
      </w:tr>
    </w:tbl>
    <w:p w14:paraId="19DD0A43"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22E0E530" w14:textId="77777777" w:rsidTr="00240AD6">
        <w:trPr>
          <w:jc w:val="center"/>
        </w:trPr>
        <w:tc>
          <w:tcPr>
            <w:tcW w:w="2122" w:type="dxa"/>
            <w:vAlign w:val="center"/>
          </w:tcPr>
          <w:p w14:paraId="4FDF76F8"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4AE3DEA3"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5A1E2362" w14:textId="77777777" w:rsidTr="00240AD6">
        <w:trPr>
          <w:jc w:val="center"/>
        </w:trPr>
        <w:tc>
          <w:tcPr>
            <w:tcW w:w="2122" w:type="dxa"/>
            <w:vAlign w:val="center"/>
          </w:tcPr>
          <w:p w14:paraId="28C53157"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30029459"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6E01E795"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49E009DD" w14:textId="77777777" w:rsidTr="00240AD6">
        <w:trPr>
          <w:jc w:val="center"/>
        </w:trPr>
        <w:tc>
          <w:tcPr>
            <w:tcW w:w="2122" w:type="dxa"/>
            <w:vMerge w:val="restart"/>
            <w:vAlign w:val="center"/>
          </w:tcPr>
          <w:p w14:paraId="514041F0"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292E7E23"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7A9D868"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06D1D837" w14:textId="77777777" w:rsidTr="00240AD6">
        <w:trPr>
          <w:jc w:val="center"/>
        </w:trPr>
        <w:tc>
          <w:tcPr>
            <w:tcW w:w="2122" w:type="dxa"/>
            <w:vMerge/>
            <w:vAlign w:val="center"/>
          </w:tcPr>
          <w:p w14:paraId="32E73555"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6AF5D3BF"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73C9265E"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1E53F8AD" w14:textId="77777777" w:rsidTr="00240AD6">
        <w:trPr>
          <w:jc w:val="center"/>
        </w:trPr>
        <w:tc>
          <w:tcPr>
            <w:tcW w:w="2122" w:type="dxa"/>
            <w:vAlign w:val="center"/>
          </w:tcPr>
          <w:p w14:paraId="3B607765"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7ED1271E"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38D6AA67"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00E86A13" w14:textId="77777777" w:rsidTr="00240AD6">
        <w:trPr>
          <w:jc w:val="center"/>
        </w:trPr>
        <w:tc>
          <w:tcPr>
            <w:tcW w:w="2122" w:type="dxa"/>
            <w:vMerge w:val="restart"/>
            <w:vAlign w:val="center"/>
          </w:tcPr>
          <w:p w14:paraId="1677D4B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0E2888D0"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4415519A"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3A167707" w14:textId="77777777" w:rsidTr="00240AD6">
        <w:trPr>
          <w:jc w:val="center"/>
        </w:trPr>
        <w:tc>
          <w:tcPr>
            <w:tcW w:w="2122" w:type="dxa"/>
            <w:vMerge/>
            <w:vAlign w:val="center"/>
          </w:tcPr>
          <w:p w14:paraId="6F3A084E"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205D9B64"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421EFE81"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3398162A" w14:textId="77777777" w:rsidTr="00240AD6">
        <w:trPr>
          <w:jc w:val="center"/>
        </w:trPr>
        <w:tc>
          <w:tcPr>
            <w:tcW w:w="2122" w:type="dxa"/>
            <w:vMerge/>
            <w:vAlign w:val="center"/>
          </w:tcPr>
          <w:p w14:paraId="0AE10B0F"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7671E4CF"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0A63D968"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411994AD" w14:textId="77777777" w:rsidTr="00240AD6">
        <w:trPr>
          <w:jc w:val="center"/>
        </w:trPr>
        <w:tc>
          <w:tcPr>
            <w:tcW w:w="2122" w:type="dxa"/>
            <w:vMerge w:val="restart"/>
            <w:vAlign w:val="center"/>
          </w:tcPr>
          <w:p w14:paraId="6C97299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7E245C80"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53FD8D11"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4505A40B" w14:textId="77777777" w:rsidTr="00240AD6">
        <w:trPr>
          <w:jc w:val="center"/>
        </w:trPr>
        <w:tc>
          <w:tcPr>
            <w:tcW w:w="2122" w:type="dxa"/>
            <w:vMerge/>
            <w:vAlign w:val="center"/>
          </w:tcPr>
          <w:p w14:paraId="0D697FFA"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235F461B"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9113AB3"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1FA345D8" w14:textId="77777777" w:rsidTr="00240AD6">
        <w:trPr>
          <w:jc w:val="center"/>
        </w:trPr>
        <w:tc>
          <w:tcPr>
            <w:tcW w:w="2122" w:type="dxa"/>
            <w:vMerge/>
            <w:vAlign w:val="center"/>
          </w:tcPr>
          <w:p w14:paraId="04730A9F"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C6B3A52"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48A93D58"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5AF7C26B" w14:textId="77777777" w:rsidTr="00240AD6">
        <w:trPr>
          <w:jc w:val="center"/>
        </w:trPr>
        <w:tc>
          <w:tcPr>
            <w:tcW w:w="2122" w:type="dxa"/>
            <w:vMerge/>
            <w:vAlign w:val="center"/>
          </w:tcPr>
          <w:p w14:paraId="55BB2005"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6C854A2"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4E638525"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6DB24120" w14:textId="77777777" w:rsidTr="00240AD6">
        <w:trPr>
          <w:jc w:val="center"/>
        </w:trPr>
        <w:tc>
          <w:tcPr>
            <w:tcW w:w="2122" w:type="dxa"/>
            <w:vMerge/>
            <w:vAlign w:val="center"/>
          </w:tcPr>
          <w:p w14:paraId="6DEA64E0"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542CD5B1"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570ECBEE"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5E1F3FC0" w14:textId="77777777" w:rsidTr="00240AD6">
        <w:trPr>
          <w:jc w:val="center"/>
        </w:trPr>
        <w:tc>
          <w:tcPr>
            <w:tcW w:w="2122" w:type="dxa"/>
            <w:vMerge w:val="restart"/>
            <w:vAlign w:val="center"/>
          </w:tcPr>
          <w:p w14:paraId="6A795665"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4BF43E93"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4117E17"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4895D7D0" w14:textId="77777777" w:rsidTr="00240AD6">
        <w:trPr>
          <w:jc w:val="center"/>
        </w:trPr>
        <w:tc>
          <w:tcPr>
            <w:tcW w:w="2122" w:type="dxa"/>
            <w:vMerge/>
            <w:vAlign w:val="center"/>
          </w:tcPr>
          <w:p w14:paraId="6FDD8B47"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21351D87"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DBA8BE7"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70CF5DAF" w14:textId="77777777" w:rsidTr="00240AD6">
        <w:trPr>
          <w:jc w:val="center"/>
        </w:trPr>
        <w:tc>
          <w:tcPr>
            <w:tcW w:w="2122" w:type="dxa"/>
            <w:vMerge/>
            <w:vAlign w:val="center"/>
          </w:tcPr>
          <w:p w14:paraId="37851790"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07E5B05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11AB39A6"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046853D3" w14:textId="77777777" w:rsidTr="00240AD6">
        <w:trPr>
          <w:jc w:val="center"/>
        </w:trPr>
        <w:tc>
          <w:tcPr>
            <w:tcW w:w="2122" w:type="dxa"/>
            <w:vMerge w:val="restart"/>
            <w:vAlign w:val="center"/>
          </w:tcPr>
          <w:p w14:paraId="5E49EE3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5545C179"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701C2FF2"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56F7CC3B" w14:textId="77777777" w:rsidTr="00240AD6">
        <w:trPr>
          <w:jc w:val="center"/>
        </w:trPr>
        <w:tc>
          <w:tcPr>
            <w:tcW w:w="2122" w:type="dxa"/>
            <w:vMerge/>
            <w:vAlign w:val="center"/>
          </w:tcPr>
          <w:p w14:paraId="31647156"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755CC61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0329002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08C89FA8" w14:textId="77777777" w:rsidTr="00240AD6">
        <w:trPr>
          <w:jc w:val="center"/>
        </w:trPr>
        <w:tc>
          <w:tcPr>
            <w:tcW w:w="2122" w:type="dxa"/>
            <w:vMerge/>
            <w:vAlign w:val="center"/>
          </w:tcPr>
          <w:p w14:paraId="7B62DB22"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1A7DA72F"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6183650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13A1B425" w14:textId="77777777" w:rsidR="007459FD" w:rsidRPr="009A2D75" w:rsidRDefault="007459FD" w:rsidP="00104D5D">
      <w:pPr>
        <w:rPr>
          <w:rFonts w:ascii="ＭＳ ゴシック" w:eastAsia="ＭＳ ゴシック" w:hAnsi="ＭＳ ゴシック"/>
          <w:sz w:val="12"/>
          <w:szCs w:val="14"/>
        </w:rPr>
      </w:pPr>
    </w:p>
    <w:p w14:paraId="38668A27"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5A54CA" w14:paraId="31FE423B" w14:textId="77777777" w:rsidTr="00104D5D">
        <w:trPr>
          <w:jc w:val="center"/>
        </w:trPr>
        <w:tc>
          <w:tcPr>
            <w:tcW w:w="1980" w:type="dxa"/>
            <w:vAlign w:val="center"/>
          </w:tcPr>
          <w:p w14:paraId="50CEDDBF"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2B1DD196" w14:textId="77777777" w:rsidR="007459FD" w:rsidRPr="00FC3C39" w:rsidRDefault="007459FD">
            <w:pPr>
              <w:rPr>
                <w:sz w:val="14"/>
                <w:szCs w:val="14"/>
              </w:rPr>
            </w:pPr>
            <w:r>
              <w:rPr>
                <w:sz w:val="14"/>
                <w:szCs w:val="14"/>
              </w:rPr>
              <w:t>自然素材をもちいた造形遊び</w:t>
            </w:r>
          </w:p>
        </w:tc>
      </w:tr>
      <w:tr w:rsidR="007459FD" w:rsidRPr="00F27596" w14:paraId="59DB0786" w14:textId="77777777" w:rsidTr="00104D5D">
        <w:trPr>
          <w:jc w:val="center"/>
        </w:trPr>
        <w:tc>
          <w:tcPr>
            <w:tcW w:w="1980" w:type="dxa"/>
            <w:vAlign w:val="center"/>
          </w:tcPr>
          <w:p w14:paraId="023FAA01"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5F69904C" w14:textId="77777777" w:rsidR="007459FD" w:rsidRPr="00FC3C39" w:rsidRDefault="007459FD">
            <w:pPr>
              <w:rPr>
                <w:sz w:val="14"/>
                <w:szCs w:val="14"/>
              </w:rPr>
            </w:pPr>
            <w:r>
              <w:rPr>
                <w:sz w:val="14"/>
                <w:szCs w:val="14"/>
              </w:rPr>
              <w:t>おやまアトリエ</w:t>
            </w:r>
          </w:p>
        </w:tc>
        <w:tc>
          <w:tcPr>
            <w:tcW w:w="3989" w:type="dxa"/>
            <w:gridSpan w:val="3"/>
            <w:vAlign w:val="center"/>
          </w:tcPr>
          <w:p w14:paraId="6FD1ACB1" w14:textId="77777777" w:rsidR="007459FD" w:rsidRPr="00D22F65" w:rsidRDefault="007459FD">
            <w:pPr>
              <w:rPr>
                <w:sz w:val="16"/>
                <w:szCs w:val="16"/>
              </w:rPr>
            </w:pPr>
            <w:r w:rsidRPr="00D22F65">
              <w:rPr>
                <w:sz w:val="16"/>
                <w:szCs w:val="16"/>
              </w:rPr>
              <w:t>https://kippy-labo.jp/weekly/</w:t>
            </w:r>
          </w:p>
        </w:tc>
      </w:tr>
      <w:tr w:rsidR="007459FD" w:rsidRPr="00F27596" w14:paraId="0741E17D" w14:textId="77777777" w:rsidTr="00104D5D">
        <w:trPr>
          <w:jc w:val="center"/>
        </w:trPr>
        <w:tc>
          <w:tcPr>
            <w:tcW w:w="1980" w:type="dxa"/>
            <w:vAlign w:val="center"/>
          </w:tcPr>
          <w:p w14:paraId="42BC7805"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53553793"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447EE701" w14:textId="77777777" w:rsidTr="00104D5D">
        <w:trPr>
          <w:jc w:val="center"/>
        </w:trPr>
        <w:tc>
          <w:tcPr>
            <w:tcW w:w="1980" w:type="dxa"/>
            <w:vAlign w:val="center"/>
          </w:tcPr>
          <w:p w14:paraId="05743F25"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57A733E6" w14:textId="77777777" w:rsidR="007459FD" w:rsidRPr="00FC3C39" w:rsidRDefault="007459FD">
            <w:pPr>
              <w:rPr>
                <w:sz w:val="14"/>
                <w:szCs w:val="14"/>
              </w:rPr>
            </w:pPr>
            <w:r>
              <w:rPr>
                <w:sz w:val="14"/>
                <w:szCs w:val="14"/>
              </w:rPr>
              <w:t>3/19（土）・3/20（日）・3/29（火）・3/30（水）</w:t>
            </w:r>
          </w:p>
        </w:tc>
      </w:tr>
      <w:tr w:rsidR="007459FD" w:rsidRPr="00F27596" w14:paraId="6016751C" w14:textId="77777777" w:rsidTr="00104D5D">
        <w:trPr>
          <w:jc w:val="center"/>
        </w:trPr>
        <w:tc>
          <w:tcPr>
            <w:tcW w:w="1980" w:type="dxa"/>
            <w:vAlign w:val="center"/>
          </w:tcPr>
          <w:p w14:paraId="5370F325"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2F2CADDB"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0D461E86" w14:textId="77777777" w:rsidTr="00D22F65">
        <w:trPr>
          <w:jc w:val="center"/>
        </w:trPr>
        <w:tc>
          <w:tcPr>
            <w:tcW w:w="1980" w:type="dxa"/>
            <w:vAlign w:val="center"/>
          </w:tcPr>
          <w:p w14:paraId="5897A91C"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4D3F6D44"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154F983B"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298FD0B3"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17749980" w14:textId="77777777" w:rsidTr="00104D5D">
        <w:trPr>
          <w:jc w:val="center"/>
        </w:trPr>
        <w:tc>
          <w:tcPr>
            <w:tcW w:w="1980" w:type="dxa"/>
            <w:vAlign w:val="center"/>
          </w:tcPr>
          <w:p w14:paraId="560DB6B2"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6726B775"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5358F9D1"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54DD6088" w14:textId="77777777" w:rsidTr="00104D5D">
        <w:trPr>
          <w:jc w:val="center"/>
        </w:trPr>
        <w:tc>
          <w:tcPr>
            <w:tcW w:w="1980" w:type="dxa"/>
            <w:vMerge w:val="restart"/>
            <w:vAlign w:val="center"/>
          </w:tcPr>
          <w:p w14:paraId="6F317D6B"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58A55B5E"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5AAF1BC2"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0AC8CFED"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65FE8DB4" w14:textId="77777777" w:rsidTr="00104D5D">
        <w:trPr>
          <w:jc w:val="center"/>
        </w:trPr>
        <w:tc>
          <w:tcPr>
            <w:tcW w:w="1980" w:type="dxa"/>
            <w:vMerge/>
            <w:vAlign w:val="center"/>
          </w:tcPr>
          <w:p w14:paraId="4BCD2C67"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192D53F2"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7AFA2D4C"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6AA8BA43"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6A57F370" w14:textId="77777777" w:rsidTr="00104D5D">
        <w:trPr>
          <w:jc w:val="center"/>
        </w:trPr>
        <w:tc>
          <w:tcPr>
            <w:tcW w:w="1980" w:type="dxa"/>
            <w:vAlign w:val="center"/>
          </w:tcPr>
          <w:p w14:paraId="718F2BC6"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1C8F2EA9" w14:textId="77777777" w:rsidR="007459FD" w:rsidRPr="00FC3C39" w:rsidRDefault="007459FD">
            <w:pPr>
              <w:rPr>
                <w:sz w:val="14"/>
                <w:szCs w:val="14"/>
              </w:rPr>
            </w:pPr>
            <w:r w:rsidRPr="00FC3C39">
              <w:rPr>
                <w:rFonts w:hint="eastAsia"/>
                <w:sz w:val="14"/>
                <w:szCs w:val="14"/>
              </w:rPr>
              <w:t xml:space="preserve">　　　　</w:t>
            </w:r>
            <w:r>
              <w:rPr>
                <w:rFonts w:hint="eastAsia"/>
                <w:sz w:val="14"/>
                <w:szCs w:val="14"/>
              </w:rPr>
              <w:t>200</w:t>
            </w:r>
            <w:r w:rsidRPr="00FC3C39">
              <w:rPr>
                <w:rFonts w:hint="eastAsia"/>
                <w:sz w:val="14"/>
                <w:szCs w:val="14"/>
              </w:rPr>
              <w:t xml:space="preserve">　人</w:t>
            </w:r>
          </w:p>
        </w:tc>
        <w:tc>
          <w:tcPr>
            <w:tcW w:w="1452" w:type="dxa"/>
            <w:gridSpan w:val="2"/>
            <w:tcBorders>
              <w:right w:val="single" w:sz="4" w:space="0" w:color="FFFFFF" w:themeColor="background1"/>
            </w:tcBorders>
            <w:vAlign w:val="center"/>
          </w:tcPr>
          <w:p w14:paraId="3BFDDA3E"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14AA55FE" w14:textId="77777777" w:rsidR="007459FD" w:rsidRPr="00FC3C39" w:rsidRDefault="007459FD">
            <w:pPr>
              <w:rPr>
                <w:sz w:val="14"/>
                <w:szCs w:val="14"/>
              </w:rPr>
            </w:pPr>
          </w:p>
        </w:tc>
        <w:tc>
          <w:tcPr>
            <w:tcW w:w="2088" w:type="dxa"/>
            <w:tcBorders>
              <w:left w:val="single" w:sz="4" w:space="0" w:color="FFFFFF" w:themeColor="background1"/>
            </w:tcBorders>
            <w:vAlign w:val="center"/>
          </w:tcPr>
          <w:p w14:paraId="65B1A01A" w14:textId="77777777" w:rsidR="007459FD" w:rsidRPr="00FC3C39" w:rsidRDefault="007459FD">
            <w:pPr>
              <w:rPr>
                <w:sz w:val="14"/>
                <w:szCs w:val="14"/>
              </w:rPr>
            </w:pPr>
            <w:r>
              <w:rPr>
                <w:rFonts w:hint="eastAsia"/>
                <w:sz w:val="14"/>
                <w:szCs w:val="14"/>
              </w:rPr>
              <w:t>200</w:t>
            </w:r>
            <w:r w:rsidRPr="00FC3C39">
              <w:rPr>
                <w:rFonts w:hint="eastAsia"/>
                <w:sz w:val="14"/>
                <w:szCs w:val="14"/>
              </w:rPr>
              <w:t>人</w:t>
            </w:r>
          </w:p>
        </w:tc>
      </w:tr>
      <w:tr w:rsidR="007459FD" w:rsidRPr="00F27596" w14:paraId="7CB0E691" w14:textId="77777777" w:rsidTr="00104D5D">
        <w:trPr>
          <w:jc w:val="center"/>
        </w:trPr>
        <w:tc>
          <w:tcPr>
            <w:tcW w:w="1980" w:type="dxa"/>
            <w:vAlign w:val="center"/>
          </w:tcPr>
          <w:p w14:paraId="4B230267"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192006C8" w14:textId="77777777" w:rsidR="007459FD" w:rsidRPr="00FC3C39" w:rsidRDefault="007459FD" w:rsidP="00551DA9">
            <w:pPr>
              <w:spacing w:line="240" w:lineRule="exact"/>
              <w:rPr>
                <w:sz w:val="14"/>
                <w:szCs w:val="14"/>
              </w:rPr>
            </w:pPr>
          </w:p>
        </w:tc>
      </w:tr>
    </w:tbl>
    <w:p w14:paraId="298A468F"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6605B9B5" w14:textId="77777777" w:rsidTr="00240AD6">
        <w:trPr>
          <w:jc w:val="center"/>
        </w:trPr>
        <w:tc>
          <w:tcPr>
            <w:tcW w:w="2122" w:type="dxa"/>
            <w:vAlign w:val="center"/>
          </w:tcPr>
          <w:p w14:paraId="38C1956C"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758E0FEC"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54ABF673" w14:textId="77777777" w:rsidTr="00240AD6">
        <w:trPr>
          <w:jc w:val="center"/>
        </w:trPr>
        <w:tc>
          <w:tcPr>
            <w:tcW w:w="2122" w:type="dxa"/>
            <w:vAlign w:val="center"/>
          </w:tcPr>
          <w:p w14:paraId="04B24107"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45756F14"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45331B52"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7DFF12F4" w14:textId="77777777" w:rsidTr="00240AD6">
        <w:trPr>
          <w:jc w:val="center"/>
        </w:trPr>
        <w:tc>
          <w:tcPr>
            <w:tcW w:w="2122" w:type="dxa"/>
            <w:vMerge w:val="restart"/>
            <w:vAlign w:val="center"/>
          </w:tcPr>
          <w:p w14:paraId="641A7590"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661D02B5"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01FDBB17"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34D1F7CD" w14:textId="77777777" w:rsidTr="00240AD6">
        <w:trPr>
          <w:jc w:val="center"/>
        </w:trPr>
        <w:tc>
          <w:tcPr>
            <w:tcW w:w="2122" w:type="dxa"/>
            <w:vMerge/>
            <w:vAlign w:val="center"/>
          </w:tcPr>
          <w:p w14:paraId="3D872449"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0487E8DA"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6CFCAEFC"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2A33E50F" w14:textId="77777777" w:rsidTr="00240AD6">
        <w:trPr>
          <w:jc w:val="center"/>
        </w:trPr>
        <w:tc>
          <w:tcPr>
            <w:tcW w:w="2122" w:type="dxa"/>
            <w:vAlign w:val="center"/>
          </w:tcPr>
          <w:p w14:paraId="761C4FDB"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37308357"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5B2B60F8"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36332C6E" w14:textId="77777777" w:rsidTr="00240AD6">
        <w:trPr>
          <w:jc w:val="center"/>
        </w:trPr>
        <w:tc>
          <w:tcPr>
            <w:tcW w:w="2122" w:type="dxa"/>
            <w:vMerge w:val="restart"/>
            <w:vAlign w:val="center"/>
          </w:tcPr>
          <w:p w14:paraId="23E7378F"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784B2AE2"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76B91A4E"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67746458" w14:textId="77777777" w:rsidTr="00240AD6">
        <w:trPr>
          <w:jc w:val="center"/>
        </w:trPr>
        <w:tc>
          <w:tcPr>
            <w:tcW w:w="2122" w:type="dxa"/>
            <w:vMerge/>
            <w:vAlign w:val="center"/>
          </w:tcPr>
          <w:p w14:paraId="643C48CF"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77C206A9"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69867CF3"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42EBCEB1" w14:textId="77777777" w:rsidTr="00240AD6">
        <w:trPr>
          <w:jc w:val="center"/>
        </w:trPr>
        <w:tc>
          <w:tcPr>
            <w:tcW w:w="2122" w:type="dxa"/>
            <w:vMerge/>
            <w:vAlign w:val="center"/>
          </w:tcPr>
          <w:p w14:paraId="773A7DA6"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19F348E9"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2540D303"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1899179D" w14:textId="77777777" w:rsidTr="00240AD6">
        <w:trPr>
          <w:jc w:val="center"/>
        </w:trPr>
        <w:tc>
          <w:tcPr>
            <w:tcW w:w="2122" w:type="dxa"/>
            <w:vMerge w:val="restart"/>
            <w:vAlign w:val="center"/>
          </w:tcPr>
          <w:p w14:paraId="6B65236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220C3515"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495D3A79"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6DA3DB95" w14:textId="77777777" w:rsidTr="00240AD6">
        <w:trPr>
          <w:jc w:val="center"/>
        </w:trPr>
        <w:tc>
          <w:tcPr>
            <w:tcW w:w="2122" w:type="dxa"/>
            <w:vMerge/>
            <w:vAlign w:val="center"/>
          </w:tcPr>
          <w:p w14:paraId="442BABD7"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5A6C2DB9"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322EB27"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3FD725AC" w14:textId="77777777" w:rsidTr="00240AD6">
        <w:trPr>
          <w:jc w:val="center"/>
        </w:trPr>
        <w:tc>
          <w:tcPr>
            <w:tcW w:w="2122" w:type="dxa"/>
            <w:vMerge/>
            <w:vAlign w:val="center"/>
          </w:tcPr>
          <w:p w14:paraId="422BC79C"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24958C68"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838385E"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376B9040" w14:textId="77777777" w:rsidTr="00240AD6">
        <w:trPr>
          <w:jc w:val="center"/>
        </w:trPr>
        <w:tc>
          <w:tcPr>
            <w:tcW w:w="2122" w:type="dxa"/>
            <w:vMerge/>
            <w:vAlign w:val="center"/>
          </w:tcPr>
          <w:p w14:paraId="3BCD01D0"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2CB6998"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09ECEAE"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4CEE6322" w14:textId="77777777" w:rsidTr="00240AD6">
        <w:trPr>
          <w:jc w:val="center"/>
        </w:trPr>
        <w:tc>
          <w:tcPr>
            <w:tcW w:w="2122" w:type="dxa"/>
            <w:vMerge/>
            <w:vAlign w:val="center"/>
          </w:tcPr>
          <w:p w14:paraId="3489B314"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21A7D937"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3F44C961"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11E2AC8C" w14:textId="77777777" w:rsidTr="00240AD6">
        <w:trPr>
          <w:jc w:val="center"/>
        </w:trPr>
        <w:tc>
          <w:tcPr>
            <w:tcW w:w="2122" w:type="dxa"/>
            <w:vMerge w:val="restart"/>
            <w:vAlign w:val="center"/>
          </w:tcPr>
          <w:p w14:paraId="705DE17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5C9FBBC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6F436A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19CABDA9" w14:textId="77777777" w:rsidTr="00240AD6">
        <w:trPr>
          <w:jc w:val="center"/>
        </w:trPr>
        <w:tc>
          <w:tcPr>
            <w:tcW w:w="2122" w:type="dxa"/>
            <w:vMerge/>
            <w:vAlign w:val="center"/>
          </w:tcPr>
          <w:p w14:paraId="400229BC"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2E07F7F3"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2BFF947"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1C21C583" w14:textId="77777777" w:rsidTr="00240AD6">
        <w:trPr>
          <w:jc w:val="center"/>
        </w:trPr>
        <w:tc>
          <w:tcPr>
            <w:tcW w:w="2122" w:type="dxa"/>
            <w:vMerge/>
            <w:vAlign w:val="center"/>
          </w:tcPr>
          <w:p w14:paraId="11DABDF6"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0FB64E60"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5FE981B4"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2D0BD8A9" w14:textId="77777777" w:rsidTr="00240AD6">
        <w:trPr>
          <w:jc w:val="center"/>
        </w:trPr>
        <w:tc>
          <w:tcPr>
            <w:tcW w:w="2122" w:type="dxa"/>
            <w:vMerge w:val="restart"/>
            <w:vAlign w:val="center"/>
          </w:tcPr>
          <w:p w14:paraId="56A2F460"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4485F325"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61CDBE56"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7C7E501C" w14:textId="77777777" w:rsidTr="00240AD6">
        <w:trPr>
          <w:jc w:val="center"/>
        </w:trPr>
        <w:tc>
          <w:tcPr>
            <w:tcW w:w="2122" w:type="dxa"/>
            <w:vMerge/>
            <w:vAlign w:val="center"/>
          </w:tcPr>
          <w:p w14:paraId="3A83A90E"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67F959DF"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63F9AD6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51668630" w14:textId="77777777" w:rsidTr="00240AD6">
        <w:trPr>
          <w:jc w:val="center"/>
        </w:trPr>
        <w:tc>
          <w:tcPr>
            <w:tcW w:w="2122" w:type="dxa"/>
            <w:vMerge/>
            <w:vAlign w:val="center"/>
          </w:tcPr>
          <w:p w14:paraId="14D44081"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2DBB51EE"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0642F2BA"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6536B740" w14:textId="77777777" w:rsidR="007459FD" w:rsidRPr="009A2D75" w:rsidRDefault="007459FD" w:rsidP="00104D5D">
      <w:pPr>
        <w:rPr>
          <w:rFonts w:ascii="ＭＳ ゴシック" w:eastAsia="ＭＳ ゴシック" w:hAnsi="ＭＳ ゴシック"/>
          <w:sz w:val="12"/>
          <w:szCs w:val="14"/>
        </w:rPr>
      </w:pPr>
    </w:p>
    <w:p w14:paraId="4176DCAA"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66002C6A" w14:textId="77777777" w:rsidTr="00104D5D">
        <w:trPr>
          <w:jc w:val="center"/>
        </w:trPr>
        <w:tc>
          <w:tcPr>
            <w:tcW w:w="1980" w:type="dxa"/>
            <w:vAlign w:val="center"/>
          </w:tcPr>
          <w:p w14:paraId="07FC2B72"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701B650A" w14:textId="77777777" w:rsidR="007459FD" w:rsidRPr="00FC3C39" w:rsidRDefault="007459FD">
            <w:pPr>
              <w:rPr>
                <w:sz w:val="14"/>
                <w:szCs w:val="14"/>
              </w:rPr>
            </w:pPr>
            <w:r>
              <w:rPr>
                <w:rFonts w:hint="eastAsia"/>
                <w:sz w:val="14"/>
                <w:szCs w:val="14"/>
              </w:rPr>
              <w:t>工作</w:t>
            </w:r>
          </w:p>
        </w:tc>
      </w:tr>
      <w:tr w:rsidR="007459FD" w:rsidRPr="00F27596" w14:paraId="08D0A4A4" w14:textId="77777777" w:rsidTr="00104D5D">
        <w:trPr>
          <w:jc w:val="center"/>
        </w:trPr>
        <w:tc>
          <w:tcPr>
            <w:tcW w:w="1980" w:type="dxa"/>
            <w:vAlign w:val="center"/>
          </w:tcPr>
          <w:p w14:paraId="2FB4BB0C"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43787B59" w14:textId="77777777" w:rsidR="007459FD" w:rsidRPr="00FC3C39" w:rsidRDefault="007459FD">
            <w:pPr>
              <w:rPr>
                <w:sz w:val="14"/>
                <w:szCs w:val="14"/>
              </w:rPr>
            </w:pPr>
            <w:r>
              <w:rPr>
                <w:rFonts w:hint="eastAsia"/>
                <w:sz w:val="14"/>
                <w:szCs w:val="14"/>
              </w:rPr>
              <w:t>小枝の工作・おひなさまをつくろう</w:t>
            </w:r>
          </w:p>
        </w:tc>
        <w:tc>
          <w:tcPr>
            <w:tcW w:w="3989" w:type="dxa"/>
            <w:gridSpan w:val="3"/>
            <w:vAlign w:val="center"/>
          </w:tcPr>
          <w:p w14:paraId="0020E3D2" w14:textId="77777777" w:rsidR="007459FD" w:rsidRPr="00D22F65" w:rsidRDefault="007459FD">
            <w:pPr>
              <w:rPr>
                <w:sz w:val="16"/>
                <w:szCs w:val="16"/>
              </w:rPr>
            </w:pPr>
            <w:r w:rsidRPr="00D22F65">
              <w:rPr>
                <w:sz w:val="16"/>
                <w:szCs w:val="16"/>
              </w:rPr>
              <w:t>https://kippy-labo.jp/weekly/</w:t>
            </w:r>
          </w:p>
        </w:tc>
      </w:tr>
      <w:tr w:rsidR="007459FD" w:rsidRPr="00F27596" w14:paraId="2D90E9A8" w14:textId="77777777" w:rsidTr="00104D5D">
        <w:trPr>
          <w:jc w:val="center"/>
        </w:trPr>
        <w:tc>
          <w:tcPr>
            <w:tcW w:w="1980" w:type="dxa"/>
            <w:vAlign w:val="center"/>
          </w:tcPr>
          <w:p w14:paraId="4748E7A5"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52EB7268"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77DDBF18" w14:textId="77777777" w:rsidTr="00104D5D">
        <w:trPr>
          <w:jc w:val="center"/>
        </w:trPr>
        <w:tc>
          <w:tcPr>
            <w:tcW w:w="1980" w:type="dxa"/>
            <w:vAlign w:val="center"/>
          </w:tcPr>
          <w:p w14:paraId="2B609EC2"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34B75251" w14:textId="77777777" w:rsidR="007459FD" w:rsidRPr="00FC3C39" w:rsidRDefault="007459FD">
            <w:pPr>
              <w:rPr>
                <w:sz w:val="14"/>
                <w:szCs w:val="14"/>
              </w:rPr>
            </w:pPr>
            <w:r>
              <w:rPr>
                <w:rFonts w:hint="eastAsia"/>
                <w:sz w:val="14"/>
                <w:szCs w:val="14"/>
              </w:rPr>
              <w:t>小枝の工作（2/13・3/13）おひなさまをつくろう（2/20）</w:t>
            </w:r>
          </w:p>
        </w:tc>
      </w:tr>
      <w:tr w:rsidR="007459FD" w:rsidRPr="00F27596" w14:paraId="76BFF9B2" w14:textId="77777777" w:rsidTr="00104D5D">
        <w:trPr>
          <w:jc w:val="center"/>
        </w:trPr>
        <w:tc>
          <w:tcPr>
            <w:tcW w:w="1980" w:type="dxa"/>
            <w:vAlign w:val="center"/>
          </w:tcPr>
          <w:p w14:paraId="10F8FB7A"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3AD41F42"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121DAE96" w14:textId="77777777" w:rsidTr="00D22F65">
        <w:trPr>
          <w:jc w:val="center"/>
        </w:trPr>
        <w:tc>
          <w:tcPr>
            <w:tcW w:w="1980" w:type="dxa"/>
            <w:vAlign w:val="center"/>
          </w:tcPr>
          <w:p w14:paraId="3DDB0FE2"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17FD3270"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6784A44A"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669F8E29"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55949E7C" w14:textId="77777777" w:rsidTr="00104D5D">
        <w:trPr>
          <w:jc w:val="center"/>
        </w:trPr>
        <w:tc>
          <w:tcPr>
            <w:tcW w:w="1980" w:type="dxa"/>
            <w:vAlign w:val="center"/>
          </w:tcPr>
          <w:p w14:paraId="17BF755B"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2705D4C4"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25C0193A"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372D045C" w14:textId="77777777" w:rsidTr="00104D5D">
        <w:trPr>
          <w:jc w:val="center"/>
        </w:trPr>
        <w:tc>
          <w:tcPr>
            <w:tcW w:w="1980" w:type="dxa"/>
            <w:vMerge w:val="restart"/>
            <w:vAlign w:val="center"/>
          </w:tcPr>
          <w:p w14:paraId="4190E1C6"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6E3243E4"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19636F4D"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16B19EFD"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1E031150" w14:textId="77777777" w:rsidTr="00104D5D">
        <w:trPr>
          <w:jc w:val="center"/>
        </w:trPr>
        <w:tc>
          <w:tcPr>
            <w:tcW w:w="1980" w:type="dxa"/>
            <w:vMerge/>
            <w:vAlign w:val="center"/>
          </w:tcPr>
          <w:p w14:paraId="550D1CF4"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731CAD2E"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2E2CB72C"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047BD766"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55C5281D" w14:textId="77777777" w:rsidTr="00104D5D">
        <w:trPr>
          <w:jc w:val="center"/>
        </w:trPr>
        <w:tc>
          <w:tcPr>
            <w:tcW w:w="1980" w:type="dxa"/>
            <w:vAlign w:val="center"/>
          </w:tcPr>
          <w:p w14:paraId="76BBF8CF"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244519BB" w14:textId="77777777" w:rsidR="007459FD" w:rsidRPr="00FC3C39" w:rsidRDefault="007459FD">
            <w:pPr>
              <w:rPr>
                <w:sz w:val="14"/>
                <w:szCs w:val="14"/>
              </w:rPr>
            </w:pPr>
            <w:r w:rsidRPr="00FC3C39">
              <w:rPr>
                <w:rFonts w:hint="eastAsia"/>
                <w:sz w:val="14"/>
                <w:szCs w:val="14"/>
              </w:rPr>
              <w:t xml:space="preserve">　　　　　人</w:t>
            </w:r>
          </w:p>
        </w:tc>
        <w:tc>
          <w:tcPr>
            <w:tcW w:w="1452" w:type="dxa"/>
            <w:gridSpan w:val="2"/>
            <w:tcBorders>
              <w:right w:val="single" w:sz="4" w:space="0" w:color="FFFFFF" w:themeColor="background1"/>
            </w:tcBorders>
            <w:vAlign w:val="center"/>
          </w:tcPr>
          <w:p w14:paraId="09F8F095"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2E3228D8" w14:textId="77777777" w:rsidR="007459FD" w:rsidRPr="00FC3C39" w:rsidRDefault="007459FD">
            <w:pPr>
              <w:rPr>
                <w:sz w:val="14"/>
                <w:szCs w:val="14"/>
              </w:rPr>
            </w:pPr>
          </w:p>
        </w:tc>
        <w:tc>
          <w:tcPr>
            <w:tcW w:w="2088" w:type="dxa"/>
            <w:tcBorders>
              <w:left w:val="single" w:sz="4" w:space="0" w:color="FFFFFF" w:themeColor="background1"/>
            </w:tcBorders>
            <w:vAlign w:val="center"/>
          </w:tcPr>
          <w:p w14:paraId="5555C075" w14:textId="77777777" w:rsidR="007459FD" w:rsidRPr="00FC3C39" w:rsidRDefault="007459FD">
            <w:pPr>
              <w:rPr>
                <w:sz w:val="14"/>
                <w:szCs w:val="14"/>
              </w:rPr>
            </w:pPr>
            <w:r>
              <w:rPr>
                <w:rFonts w:hint="eastAsia"/>
                <w:sz w:val="14"/>
                <w:szCs w:val="14"/>
              </w:rPr>
              <w:t>140</w:t>
            </w:r>
            <w:r w:rsidRPr="00FC3C39">
              <w:rPr>
                <w:rFonts w:hint="eastAsia"/>
                <w:sz w:val="14"/>
                <w:szCs w:val="14"/>
              </w:rPr>
              <w:t>人</w:t>
            </w:r>
          </w:p>
        </w:tc>
      </w:tr>
      <w:tr w:rsidR="007459FD" w:rsidRPr="00F27596" w14:paraId="7257C6EE" w14:textId="77777777" w:rsidTr="00104D5D">
        <w:trPr>
          <w:jc w:val="center"/>
        </w:trPr>
        <w:tc>
          <w:tcPr>
            <w:tcW w:w="1980" w:type="dxa"/>
            <w:vAlign w:val="center"/>
          </w:tcPr>
          <w:p w14:paraId="07A0B1B0"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3ACD558D" w14:textId="77777777" w:rsidR="007459FD" w:rsidRPr="00FC3C39" w:rsidRDefault="007459FD" w:rsidP="00551DA9">
            <w:pPr>
              <w:spacing w:line="240" w:lineRule="exact"/>
              <w:rPr>
                <w:sz w:val="14"/>
                <w:szCs w:val="14"/>
              </w:rPr>
            </w:pPr>
            <w:r>
              <w:rPr>
                <w:rFonts w:hint="eastAsia"/>
                <w:sz w:val="14"/>
                <w:szCs w:val="14"/>
              </w:rPr>
              <w:t>13時～15時30分までの随時受付につき、参加人数は延べ人数となります。</w:t>
            </w:r>
          </w:p>
        </w:tc>
      </w:tr>
    </w:tbl>
    <w:p w14:paraId="2C7787F5"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106C29B5" w14:textId="77777777" w:rsidTr="00240AD6">
        <w:trPr>
          <w:jc w:val="center"/>
        </w:trPr>
        <w:tc>
          <w:tcPr>
            <w:tcW w:w="2122" w:type="dxa"/>
            <w:vAlign w:val="center"/>
          </w:tcPr>
          <w:p w14:paraId="00A78046"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34F0AEBC"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4E769E96" w14:textId="77777777" w:rsidTr="00240AD6">
        <w:trPr>
          <w:jc w:val="center"/>
        </w:trPr>
        <w:tc>
          <w:tcPr>
            <w:tcW w:w="2122" w:type="dxa"/>
            <w:vAlign w:val="center"/>
          </w:tcPr>
          <w:p w14:paraId="2088C7B4"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3A621666"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60022C9E"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0F56102F" w14:textId="77777777" w:rsidTr="00240AD6">
        <w:trPr>
          <w:jc w:val="center"/>
        </w:trPr>
        <w:tc>
          <w:tcPr>
            <w:tcW w:w="2122" w:type="dxa"/>
            <w:vMerge w:val="restart"/>
            <w:vAlign w:val="center"/>
          </w:tcPr>
          <w:p w14:paraId="37AEBDA1"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45AD9ADC"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301ACDCD"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04FD29BE" w14:textId="77777777" w:rsidTr="00240AD6">
        <w:trPr>
          <w:jc w:val="center"/>
        </w:trPr>
        <w:tc>
          <w:tcPr>
            <w:tcW w:w="2122" w:type="dxa"/>
            <w:vMerge/>
            <w:vAlign w:val="center"/>
          </w:tcPr>
          <w:p w14:paraId="73B7A553"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674E6194"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4502517E"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0BE6407D" w14:textId="77777777" w:rsidTr="00240AD6">
        <w:trPr>
          <w:jc w:val="center"/>
        </w:trPr>
        <w:tc>
          <w:tcPr>
            <w:tcW w:w="2122" w:type="dxa"/>
            <w:vAlign w:val="center"/>
          </w:tcPr>
          <w:p w14:paraId="7F36FEC3"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7BD88D80"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3DB961B5"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412D1580" w14:textId="77777777" w:rsidTr="00240AD6">
        <w:trPr>
          <w:jc w:val="center"/>
        </w:trPr>
        <w:tc>
          <w:tcPr>
            <w:tcW w:w="2122" w:type="dxa"/>
            <w:vMerge w:val="restart"/>
            <w:vAlign w:val="center"/>
          </w:tcPr>
          <w:p w14:paraId="1B44A5D2"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339A3BC9"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3EF46756"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1AA4B734" w14:textId="77777777" w:rsidTr="00240AD6">
        <w:trPr>
          <w:jc w:val="center"/>
        </w:trPr>
        <w:tc>
          <w:tcPr>
            <w:tcW w:w="2122" w:type="dxa"/>
            <w:vMerge/>
            <w:vAlign w:val="center"/>
          </w:tcPr>
          <w:p w14:paraId="799E9F5F"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5554F17A"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36C0B9CD"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2DF756AD" w14:textId="77777777" w:rsidTr="00240AD6">
        <w:trPr>
          <w:jc w:val="center"/>
        </w:trPr>
        <w:tc>
          <w:tcPr>
            <w:tcW w:w="2122" w:type="dxa"/>
            <w:vMerge/>
            <w:vAlign w:val="center"/>
          </w:tcPr>
          <w:p w14:paraId="3C15158A"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0FE82C32"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58F44491"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3CA29F34" w14:textId="77777777" w:rsidTr="00240AD6">
        <w:trPr>
          <w:jc w:val="center"/>
        </w:trPr>
        <w:tc>
          <w:tcPr>
            <w:tcW w:w="2122" w:type="dxa"/>
            <w:vMerge w:val="restart"/>
            <w:vAlign w:val="center"/>
          </w:tcPr>
          <w:p w14:paraId="04C50930"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15FE1DDA"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50CBFC80"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2A38673B" w14:textId="77777777" w:rsidTr="00240AD6">
        <w:trPr>
          <w:jc w:val="center"/>
        </w:trPr>
        <w:tc>
          <w:tcPr>
            <w:tcW w:w="2122" w:type="dxa"/>
            <w:vMerge/>
            <w:vAlign w:val="center"/>
          </w:tcPr>
          <w:p w14:paraId="45C26C86"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ECA3A54"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3F2C86B3"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25509FD4" w14:textId="77777777" w:rsidTr="00240AD6">
        <w:trPr>
          <w:jc w:val="center"/>
        </w:trPr>
        <w:tc>
          <w:tcPr>
            <w:tcW w:w="2122" w:type="dxa"/>
            <w:vMerge/>
            <w:vAlign w:val="center"/>
          </w:tcPr>
          <w:p w14:paraId="50DD12FB"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C2E0B23"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D6E2365"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353556AF" w14:textId="77777777" w:rsidTr="00240AD6">
        <w:trPr>
          <w:jc w:val="center"/>
        </w:trPr>
        <w:tc>
          <w:tcPr>
            <w:tcW w:w="2122" w:type="dxa"/>
            <w:vMerge/>
            <w:vAlign w:val="center"/>
          </w:tcPr>
          <w:p w14:paraId="21103C18"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6DE216A"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2B497EF"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581E5820" w14:textId="77777777" w:rsidTr="00240AD6">
        <w:trPr>
          <w:jc w:val="center"/>
        </w:trPr>
        <w:tc>
          <w:tcPr>
            <w:tcW w:w="2122" w:type="dxa"/>
            <w:vMerge/>
            <w:vAlign w:val="center"/>
          </w:tcPr>
          <w:p w14:paraId="5A4B4D84"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5E9A7E8"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3FDB38C9"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700E7119" w14:textId="77777777" w:rsidTr="00240AD6">
        <w:trPr>
          <w:jc w:val="center"/>
        </w:trPr>
        <w:tc>
          <w:tcPr>
            <w:tcW w:w="2122" w:type="dxa"/>
            <w:vMerge w:val="restart"/>
            <w:vAlign w:val="center"/>
          </w:tcPr>
          <w:p w14:paraId="1F27AD0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50269500"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32F1390"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574D9AEF" w14:textId="77777777" w:rsidTr="00240AD6">
        <w:trPr>
          <w:jc w:val="center"/>
        </w:trPr>
        <w:tc>
          <w:tcPr>
            <w:tcW w:w="2122" w:type="dxa"/>
            <w:vMerge/>
            <w:vAlign w:val="center"/>
          </w:tcPr>
          <w:p w14:paraId="7515BA99"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5DA47CC9"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A5418F1"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154C0FAE" w14:textId="77777777" w:rsidTr="00240AD6">
        <w:trPr>
          <w:jc w:val="center"/>
        </w:trPr>
        <w:tc>
          <w:tcPr>
            <w:tcW w:w="2122" w:type="dxa"/>
            <w:vMerge/>
            <w:vAlign w:val="center"/>
          </w:tcPr>
          <w:p w14:paraId="573DA44E"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72D52A3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76C24132"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06828B15" w14:textId="77777777" w:rsidTr="00240AD6">
        <w:trPr>
          <w:jc w:val="center"/>
        </w:trPr>
        <w:tc>
          <w:tcPr>
            <w:tcW w:w="2122" w:type="dxa"/>
            <w:vMerge w:val="restart"/>
            <w:vAlign w:val="center"/>
          </w:tcPr>
          <w:p w14:paraId="22024B12"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4D06C89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184ABEB3"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6220EF14" w14:textId="77777777" w:rsidTr="00240AD6">
        <w:trPr>
          <w:jc w:val="center"/>
        </w:trPr>
        <w:tc>
          <w:tcPr>
            <w:tcW w:w="2122" w:type="dxa"/>
            <w:vMerge/>
            <w:vAlign w:val="center"/>
          </w:tcPr>
          <w:p w14:paraId="591E64FE"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7E153F3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1027CE45"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5C46C2E9" w14:textId="77777777" w:rsidTr="00240AD6">
        <w:trPr>
          <w:jc w:val="center"/>
        </w:trPr>
        <w:tc>
          <w:tcPr>
            <w:tcW w:w="2122" w:type="dxa"/>
            <w:vMerge/>
            <w:vAlign w:val="center"/>
          </w:tcPr>
          <w:p w14:paraId="2480AD15"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777CB7C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06A3FDA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21B05D48" w14:textId="77777777" w:rsidR="007459FD" w:rsidRPr="009A2D75" w:rsidRDefault="007459FD" w:rsidP="00104D5D">
      <w:pPr>
        <w:rPr>
          <w:rFonts w:ascii="ＭＳ ゴシック" w:eastAsia="ＭＳ ゴシック" w:hAnsi="ＭＳ ゴシック"/>
          <w:sz w:val="12"/>
          <w:szCs w:val="14"/>
        </w:rPr>
      </w:pPr>
    </w:p>
    <w:p w14:paraId="4B28175C"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77D0CBB9" w14:textId="77777777" w:rsidTr="00104D5D">
        <w:trPr>
          <w:jc w:val="center"/>
        </w:trPr>
        <w:tc>
          <w:tcPr>
            <w:tcW w:w="1980" w:type="dxa"/>
            <w:vAlign w:val="center"/>
          </w:tcPr>
          <w:p w14:paraId="5C14FAAA"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2BE12839" w14:textId="77777777" w:rsidR="007459FD" w:rsidRPr="00FC3C39" w:rsidRDefault="007459FD">
            <w:pPr>
              <w:rPr>
                <w:sz w:val="14"/>
                <w:szCs w:val="14"/>
              </w:rPr>
            </w:pPr>
            <w:r>
              <w:rPr>
                <w:rFonts w:hint="eastAsia"/>
                <w:sz w:val="14"/>
                <w:szCs w:val="14"/>
              </w:rPr>
              <w:t>0～3歳までのしぜんあそび　室内でのしぜんあそび</w:t>
            </w:r>
          </w:p>
        </w:tc>
      </w:tr>
      <w:tr w:rsidR="007459FD" w:rsidRPr="00F27596" w14:paraId="21614560" w14:textId="77777777" w:rsidTr="00104D5D">
        <w:trPr>
          <w:jc w:val="center"/>
        </w:trPr>
        <w:tc>
          <w:tcPr>
            <w:tcW w:w="1980" w:type="dxa"/>
            <w:vAlign w:val="center"/>
          </w:tcPr>
          <w:p w14:paraId="2024812E"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337C76B0" w14:textId="77777777" w:rsidR="007459FD" w:rsidRPr="00FC3C39" w:rsidRDefault="007459FD">
            <w:pPr>
              <w:rPr>
                <w:sz w:val="14"/>
                <w:szCs w:val="14"/>
              </w:rPr>
            </w:pPr>
            <w:r>
              <w:rPr>
                <w:rFonts w:hint="eastAsia"/>
                <w:sz w:val="14"/>
                <w:szCs w:val="14"/>
              </w:rPr>
              <w:t>こつぶっこ</w:t>
            </w:r>
          </w:p>
        </w:tc>
        <w:tc>
          <w:tcPr>
            <w:tcW w:w="3989" w:type="dxa"/>
            <w:gridSpan w:val="3"/>
            <w:vAlign w:val="center"/>
          </w:tcPr>
          <w:p w14:paraId="48E20186" w14:textId="77777777" w:rsidR="007459FD" w:rsidRPr="00D22F65" w:rsidRDefault="007459FD">
            <w:pPr>
              <w:rPr>
                <w:sz w:val="16"/>
                <w:szCs w:val="16"/>
              </w:rPr>
            </w:pPr>
            <w:r w:rsidRPr="00D22F65">
              <w:rPr>
                <w:sz w:val="16"/>
                <w:szCs w:val="16"/>
              </w:rPr>
              <w:t>https://kippy-labo.jp/weekly/</w:t>
            </w:r>
          </w:p>
        </w:tc>
      </w:tr>
      <w:tr w:rsidR="007459FD" w:rsidRPr="00F27596" w14:paraId="6C40EC92" w14:textId="77777777" w:rsidTr="00104D5D">
        <w:trPr>
          <w:jc w:val="center"/>
        </w:trPr>
        <w:tc>
          <w:tcPr>
            <w:tcW w:w="1980" w:type="dxa"/>
            <w:vAlign w:val="center"/>
          </w:tcPr>
          <w:p w14:paraId="2BAF4998"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7EA71E43"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23B29F39" w14:textId="77777777" w:rsidTr="00104D5D">
        <w:trPr>
          <w:jc w:val="center"/>
        </w:trPr>
        <w:tc>
          <w:tcPr>
            <w:tcW w:w="1980" w:type="dxa"/>
            <w:vAlign w:val="center"/>
          </w:tcPr>
          <w:p w14:paraId="11C07D2D"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208EDCA0" w14:textId="77777777" w:rsidR="007459FD" w:rsidRPr="00FC3C39" w:rsidRDefault="007459FD">
            <w:pPr>
              <w:rPr>
                <w:sz w:val="14"/>
                <w:szCs w:val="14"/>
              </w:rPr>
            </w:pPr>
            <w:r>
              <w:rPr>
                <w:rFonts w:hint="eastAsia"/>
                <w:sz w:val="14"/>
                <w:szCs w:val="14"/>
              </w:rPr>
              <w:t>1/6（木）2/3（木）3/3（木）</w:t>
            </w:r>
          </w:p>
        </w:tc>
      </w:tr>
      <w:tr w:rsidR="007459FD" w:rsidRPr="00F27596" w14:paraId="59F40AD0" w14:textId="77777777" w:rsidTr="00104D5D">
        <w:trPr>
          <w:jc w:val="center"/>
        </w:trPr>
        <w:tc>
          <w:tcPr>
            <w:tcW w:w="1980" w:type="dxa"/>
            <w:vAlign w:val="center"/>
          </w:tcPr>
          <w:p w14:paraId="169310EC"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22FCDE97"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462B1969" w14:textId="77777777" w:rsidTr="00D22F65">
        <w:trPr>
          <w:jc w:val="center"/>
        </w:trPr>
        <w:tc>
          <w:tcPr>
            <w:tcW w:w="1980" w:type="dxa"/>
            <w:vAlign w:val="center"/>
          </w:tcPr>
          <w:p w14:paraId="024FC41A"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4922DA8F"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592773DF"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59950D46"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08D1DCEC" w14:textId="77777777" w:rsidTr="00104D5D">
        <w:trPr>
          <w:jc w:val="center"/>
        </w:trPr>
        <w:tc>
          <w:tcPr>
            <w:tcW w:w="1980" w:type="dxa"/>
            <w:vAlign w:val="center"/>
          </w:tcPr>
          <w:p w14:paraId="7E7AA8F5"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42B0BAB6"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10F7ADC3"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58597085" w14:textId="77777777" w:rsidTr="00104D5D">
        <w:trPr>
          <w:jc w:val="center"/>
        </w:trPr>
        <w:tc>
          <w:tcPr>
            <w:tcW w:w="1980" w:type="dxa"/>
            <w:vMerge w:val="restart"/>
            <w:vAlign w:val="center"/>
          </w:tcPr>
          <w:p w14:paraId="7614FD5B"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1E489208"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61170E0D"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4C82FE0F"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52860AE2" w14:textId="77777777" w:rsidTr="00104D5D">
        <w:trPr>
          <w:jc w:val="center"/>
        </w:trPr>
        <w:tc>
          <w:tcPr>
            <w:tcW w:w="1980" w:type="dxa"/>
            <w:vMerge/>
            <w:vAlign w:val="center"/>
          </w:tcPr>
          <w:p w14:paraId="7A3E8DCE"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4CD322D4"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5AEBF6C1"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29663EDA"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18B13C05" w14:textId="77777777" w:rsidTr="00104D5D">
        <w:trPr>
          <w:jc w:val="center"/>
        </w:trPr>
        <w:tc>
          <w:tcPr>
            <w:tcW w:w="1980" w:type="dxa"/>
            <w:vAlign w:val="center"/>
          </w:tcPr>
          <w:p w14:paraId="7B5C6A32"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23630829" w14:textId="77777777" w:rsidR="007459FD" w:rsidRPr="00FC3C39" w:rsidRDefault="007459FD">
            <w:pPr>
              <w:rPr>
                <w:sz w:val="14"/>
                <w:szCs w:val="14"/>
              </w:rPr>
            </w:pPr>
            <w:r w:rsidRPr="00FC3C39">
              <w:rPr>
                <w:rFonts w:hint="eastAsia"/>
                <w:sz w:val="14"/>
                <w:szCs w:val="14"/>
              </w:rPr>
              <w:t xml:space="preserve">　　</w:t>
            </w:r>
            <w:r>
              <w:rPr>
                <w:rFonts w:hint="eastAsia"/>
                <w:sz w:val="14"/>
                <w:szCs w:val="14"/>
              </w:rPr>
              <w:t>36</w:t>
            </w:r>
            <w:r w:rsidRPr="00FC3C39">
              <w:rPr>
                <w:rFonts w:hint="eastAsia"/>
                <w:sz w:val="14"/>
                <w:szCs w:val="14"/>
              </w:rPr>
              <w:t>人</w:t>
            </w:r>
          </w:p>
        </w:tc>
        <w:tc>
          <w:tcPr>
            <w:tcW w:w="1452" w:type="dxa"/>
            <w:gridSpan w:val="2"/>
            <w:tcBorders>
              <w:right w:val="single" w:sz="4" w:space="0" w:color="FFFFFF" w:themeColor="background1"/>
            </w:tcBorders>
            <w:vAlign w:val="center"/>
          </w:tcPr>
          <w:p w14:paraId="293CDA72"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1E95212E" w14:textId="77777777" w:rsidR="007459FD" w:rsidRPr="00FC3C39" w:rsidRDefault="007459FD">
            <w:pPr>
              <w:rPr>
                <w:sz w:val="14"/>
                <w:szCs w:val="14"/>
              </w:rPr>
            </w:pPr>
            <w:r>
              <w:rPr>
                <w:rFonts w:hint="eastAsia"/>
                <w:sz w:val="14"/>
                <w:szCs w:val="14"/>
              </w:rPr>
              <w:t>30</w:t>
            </w:r>
          </w:p>
        </w:tc>
        <w:tc>
          <w:tcPr>
            <w:tcW w:w="2088" w:type="dxa"/>
            <w:tcBorders>
              <w:left w:val="single" w:sz="4" w:space="0" w:color="FFFFFF" w:themeColor="background1"/>
            </w:tcBorders>
            <w:vAlign w:val="center"/>
          </w:tcPr>
          <w:p w14:paraId="5A26AC6A" w14:textId="77777777" w:rsidR="007459FD" w:rsidRPr="00FC3C39" w:rsidRDefault="007459FD">
            <w:pPr>
              <w:rPr>
                <w:sz w:val="14"/>
                <w:szCs w:val="14"/>
              </w:rPr>
            </w:pPr>
            <w:r w:rsidRPr="00FC3C39">
              <w:rPr>
                <w:rFonts w:hint="eastAsia"/>
                <w:sz w:val="14"/>
                <w:szCs w:val="14"/>
              </w:rPr>
              <w:t>人</w:t>
            </w:r>
          </w:p>
        </w:tc>
      </w:tr>
      <w:tr w:rsidR="007459FD" w:rsidRPr="00F27596" w14:paraId="049F3747" w14:textId="77777777" w:rsidTr="00104D5D">
        <w:trPr>
          <w:jc w:val="center"/>
        </w:trPr>
        <w:tc>
          <w:tcPr>
            <w:tcW w:w="1980" w:type="dxa"/>
            <w:vAlign w:val="center"/>
          </w:tcPr>
          <w:p w14:paraId="625859AA"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7274C464" w14:textId="77777777" w:rsidR="007459FD" w:rsidRPr="00FC3C39" w:rsidRDefault="007459FD" w:rsidP="00551DA9">
            <w:pPr>
              <w:spacing w:line="240" w:lineRule="exact"/>
              <w:rPr>
                <w:sz w:val="14"/>
                <w:szCs w:val="14"/>
              </w:rPr>
            </w:pPr>
          </w:p>
        </w:tc>
      </w:tr>
    </w:tbl>
    <w:p w14:paraId="6B185783"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5FA9AD24" w14:textId="77777777" w:rsidTr="00240AD6">
        <w:trPr>
          <w:jc w:val="center"/>
        </w:trPr>
        <w:tc>
          <w:tcPr>
            <w:tcW w:w="2122" w:type="dxa"/>
            <w:vAlign w:val="center"/>
          </w:tcPr>
          <w:p w14:paraId="1FE229B0"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42660A65"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5A1B80AF" w14:textId="77777777" w:rsidTr="00240AD6">
        <w:trPr>
          <w:jc w:val="center"/>
        </w:trPr>
        <w:tc>
          <w:tcPr>
            <w:tcW w:w="2122" w:type="dxa"/>
            <w:vAlign w:val="center"/>
          </w:tcPr>
          <w:p w14:paraId="0B641FD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1B271656"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4590ABCC"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59854288" w14:textId="77777777" w:rsidTr="00240AD6">
        <w:trPr>
          <w:jc w:val="center"/>
        </w:trPr>
        <w:tc>
          <w:tcPr>
            <w:tcW w:w="2122" w:type="dxa"/>
            <w:vMerge w:val="restart"/>
            <w:vAlign w:val="center"/>
          </w:tcPr>
          <w:p w14:paraId="6C248FAA"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51A861A5"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43B6DE91"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085E34F3" w14:textId="77777777" w:rsidTr="00240AD6">
        <w:trPr>
          <w:jc w:val="center"/>
        </w:trPr>
        <w:tc>
          <w:tcPr>
            <w:tcW w:w="2122" w:type="dxa"/>
            <w:vMerge/>
            <w:vAlign w:val="center"/>
          </w:tcPr>
          <w:p w14:paraId="68563DC9"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4F8D34D1"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773005DF"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2D849E37" w14:textId="77777777" w:rsidTr="00240AD6">
        <w:trPr>
          <w:jc w:val="center"/>
        </w:trPr>
        <w:tc>
          <w:tcPr>
            <w:tcW w:w="2122" w:type="dxa"/>
            <w:vAlign w:val="center"/>
          </w:tcPr>
          <w:p w14:paraId="2122085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31A70F68"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7106D0C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27285279" w14:textId="77777777" w:rsidTr="00240AD6">
        <w:trPr>
          <w:jc w:val="center"/>
        </w:trPr>
        <w:tc>
          <w:tcPr>
            <w:tcW w:w="2122" w:type="dxa"/>
            <w:vMerge w:val="restart"/>
            <w:vAlign w:val="center"/>
          </w:tcPr>
          <w:p w14:paraId="53B66CBC"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18765073"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0DF911B0"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39C64B2A" w14:textId="77777777" w:rsidTr="00240AD6">
        <w:trPr>
          <w:jc w:val="center"/>
        </w:trPr>
        <w:tc>
          <w:tcPr>
            <w:tcW w:w="2122" w:type="dxa"/>
            <w:vMerge/>
            <w:vAlign w:val="center"/>
          </w:tcPr>
          <w:p w14:paraId="50F0B503"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3D5D11C0"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367ECE8A"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2F030C5E" w14:textId="77777777" w:rsidTr="00240AD6">
        <w:trPr>
          <w:jc w:val="center"/>
        </w:trPr>
        <w:tc>
          <w:tcPr>
            <w:tcW w:w="2122" w:type="dxa"/>
            <w:vMerge/>
            <w:vAlign w:val="center"/>
          </w:tcPr>
          <w:p w14:paraId="073E6B98"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00B257D3"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54DFF691"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0B2D95CB" w14:textId="77777777" w:rsidTr="00240AD6">
        <w:trPr>
          <w:jc w:val="center"/>
        </w:trPr>
        <w:tc>
          <w:tcPr>
            <w:tcW w:w="2122" w:type="dxa"/>
            <w:vMerge w:val="restart"/>
            <w:vAlign w:val="center"/>
          </w:tcPr>
          <w:p w14:paraId="22FE427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0F48EB02"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B6C7767"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7C450333" w14:textId="77777777" w:rsidTr="00240AD6">
        <w:trPr>
          <w:jc w:val="center"/>
        </w:trPr>
        <w:tc>
          <w:tcPr>
            <w:tcW w:w="2122" w:type="dxa"/>
            <w:vMerge/>
            <w:vAlign w:val="center"/>
          </w:tcPr>
          <w:p w14:paraId="6ED84B75"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7AD3C8FA"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29D21A3B"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495EE691" w14:textId="77777777" w:rsidTr="00240AD6">
        <w:trPr>
          <w:jc w:val="center"/>
        </w:trPr>
        <w:tc>
          <w:tcPr>
            <w:tcW w:w="2122" w:type="dxa"/>
            <w:vMerge/>
            <w:vAlign w:val="center"/>
          </w:tcPr>
          <w:p w14:paraId="7E98BD73"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4A8E3C8"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E374501"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2BDE9532" w14:textId="77777777" w:rsidTr="00240AD6">
        <w:trPr>
          <w:jc w:val="center"/>
        </w:trPr>
        <w:tc>
          <w:tcPr>
            <w:tcW w:w="2122" w:type="dxa"/>
            <w:vMerge/>
            <w:vAlign w:val="center"/>
          </w:tcPr>
          <w:p w14:paraId="58C03326"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607716EA"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53B6EE3E"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69F1B329" w14:textId="77777777" w:rsidTr="00240AD6">
        <w:trPr>
          <w:jc w:val="center"/>
        </w:trPr>
        <w:tc>
          <w:tcPr>
            <w:tcW w:w="2122" w:type="dxa"/>
            <w:vMerge/>
            <w:vAlign w:val="center"/>
          </w:tcPr>
          <w:p w14:paraId="150E5C62"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62FADE70"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4D34496D"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339360F0" w14:textId="77777777" w:rsidTr="00240AD6">
        <w:trPr>
          <w:jc w:val="center"/>
        </w:trPr>
        <w:tc>
          <w:tcPr>
            <w:tcW w:w="2122" w:type="dxa"/>
            <w:vMerge w:val="restart"/>
            <w:vAlign w:val="center"/>
          </w:tcPr>
          <w:p w14:paraId="7873208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73B4E0A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D1BEE56"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35FDA3DF" w14:textId="77777777" w:rsidTr="00240AD6">
        <w:trPr>
          <w:jc w:val="center"/>
        </w:trPr>
        <w:tc>
          <w:tcPr>
            <w:tcW w:w="2122" w:type="dxa"/>
            <w:vMerge/>
            <w:vAlign w:val="center"/>
          </w:tcPr>
          <w:p w14:paraId="37FAAF3B"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27212E52"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3EFAC8FF"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6729A5D3" w14:textId="77777777" w:rsidTr="00240AD6">
        <w:trPr>
          <w:jc w:val="center"/>
        </w:trPr>
        <w:tc>
          <w:tcPr>
            <w:tcW w:w="2122" w:type="dxa"/>
            <w:vMerge/>
            <w:vAlign w:val="center"/>
          </w:tcPr>
          <w:p w14:paraId="5E84758E"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A9EB6B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55D4FE3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32E1DED3" w14:textId="77777777" w:rsidTr="00240AD6">
        <w:trPr>
          <w:jc w:val="center"/>
        </w:trPr>
        <w:tc>
          <w:tcPr>
            <w:tcW w:w="2122" w:type="dxa"/>
            <w:vMerge w:val="restart"/>
            <w:vAlign w:val="center"/>
          </w:tcPr>
          <w:p w14:paraId="43CB76A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6F94C1AE"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38D73390"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3D957094" w14:textId="77777777" w:rsidTr="00240AD6">
        <w:trPr>
          <w:jc w:val="center"/>
        </w:trPr>
        <w:tc>
          <w:tcPr>
            <w:tcW w:w="2122" w:type="dxa"/>
            <w:vMerge/>
            <w:vAlign w:val="center"/>
          </w:tcPr>
          <w:p w14:paraId="1E2E1162"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685D9013"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686D20E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2C6A5A33" w14:textId="77777777" w:rsidTr="00240AD6">
        <w:trPr>
          <w:jc w:val="center"/>
        </w:trPr>
        <w:tc>
          <w:tcPr>
            <w:tcW w:w="2122" w:type="dxa"/>
            <w:vMerge/>
            <w:vAlign w:val="center"/>
          </w:tcPr>
          <w:p w14:paraId="290CABFE"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662EFB06"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33610785"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07132B0D" w14:textId="77777777" w:rsidR="007459FD" w:rsidRPr="009A2D75" w:rsidRDefault="007459FD" w:rsidP="00104D5D">
      <w:pPr>
        <w:rPr>
          <w:rFonts w:ascii="ＭＳ ゴシック" w:eastAsia="ＭＳ ゴシック" w:hAnsi="ＭＳ ゴシック"/>
          <w:sz w:val="12"/>
          <w:szCs w:val="14"/>
        </w:rPr>
      </w:pPr>
    </w:p>
    <w:p w14:paraId="52A65F0A"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5A13D675" w14:textId="77777777" w:rsidTr="00104D5D">
        <w:trPr>
          <w:jc w:val="center"/>
        </w:trPr>
        <w:tc>
          <w:tcPr>
            <w:tcW w:w="1980" w:type="dxa"/>
            <w:vAlign w:val="center"/>
          </w:tcPr>
          <w:p w14:paraId="5398E23E"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2B2C35AC" w14:textId="77777777" w:rsidR="007459FD" w:rsidRPr="00FC3C39" w:rsidRDefault="007459FD">
            <w:pPr>
              <w:rPr>
                <w:sz w:val="14"/>
                <w:szCs w:val="14"/>
              </w:rPr>
            </w:pPr>
            <w:r>
              <w:rPr>
                <w:rFonts w:hint="eastAsia"/>
                <w:sz w:val="14"/>
                <w:szCs w:val="14"/>
              </w:rPr>
              <w:t>小学生の仕事体験と自然に関する学習プログラム</w:t>
            </w:r>
          </w:p>
        </w:tc>
      </w:tr>
      <w:tr w:rsidR="007459FD" w:rsidRPr="00F27596" w14:paraId="04FDABF6" w14:textId="77777777" w:rsidTr="00104D5D">
        <w:trPr>
          <w:jc w:val="center"/>
        </w:trPr>
        <w:tc>
          <w:tcPr>
            <w:tcW w:w="1980" w:type="dxa"/>
            <w:vAlign w:val="center"/>
          </w:tcPr>
          <w:p w14:paraId="46173194"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02D5C3E6" w14:textId="77777777" w:rsidR="007459FD" w:rsidRPr="00FC3C39" w:rsidRDefault="007459FD">
            <w:pPr>
              <w:rPr>
                <w:sz w:val="14"/>
                <w:szCs w:val="14"/>
              </w:rPr>
            </w:pPr>
            <w:r>
              <w:rPr>
                <w:rFonts w:hint="eastAsia"/>
                <w:sz w:val="14"/>
                <w:szCs w:val="14"/>
              </w:rPr>
              <w:t>ジュニアスタッフ</w:t>
            </w:r>
          </w:p>
        </w:tc>
        <w:tc>
          <w:tcPr>
            <w:tcW w:w="3989" w:type="dxa"/>
            <w:gridSpan w:val="3"/>
            <w:vAlign w:val="center"/>
          </w:tcPr>
          <w:p w14:paraId="5DC90CD2" w14:textId="77777777" w:rsidR="007459FD" w:rsidRPr="00D22F65" w:rsidRDefault="007459FD">
            <w:pPr>
              <w:rPr>
                <w:sz w:val="16"/>
                <w:szCs w:val="16"/>
              </w:rPr>
            </w:pPr>
            <w:r w:rsidRPr="00D22F65">
              <w:rPr>
                <w:sz w:val="16"/>
                <w:szCs w:val="16"/>
              </w:rPr>
              <w:t>https://kippy-labo.jp/weekly/</w:t>
            </w:r>
          </w:p>
        </w:tc>
      </w:tr>
      <w:tr w:rsidR="007459FD" w:rsidRPr="00F27596" w14:paraId="0F2A50CD" w14:textId="77777777" w:rsidTr="00104D5D">
        <w:trPr>
          <w:jc w:val="center"/>
        </w:trPr>
        <w:tc>
          <w:tcPr>
            <w:tcW w:w="1980" w:type="dxa"/>
            <w:vAlign w:val="center"/>
          </w:tcPr>
          <w:p w14:paraId="12BAB46B"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1FA81B41"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6A815144" w14:textId="77777777" w:rsidTr="00104D5D">
        <w:trPr>
          <w:jc w:val="center"/>
        </w:trPr>
        <w:tc>
          <w:tcPr>
            <w:tcW w:w="1980" w:type="dxa"/>
            <w:vAlign w:val="center"/>
          </w:tcPr>
          <w:p w14:paraId="656A8730"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42D1178D" w14:textId="77777777" w:rsidR="007459FD" w:rsidRPr="00FC3C39" w:rsidRDefault="007459FD">
            <w:pPr>
              <w:rPr>
                <w:sz w:val="14"/>
                <w:szCs w:val="14"/>
              </w:rPr>
            </w:pPr>
            <w:r>
              <w:rPr>
                <w:rFonts w:hint="eastAsia"/>
                <w:sz w:val="14"/>
                <w:szCs w:val="14"/>
              </w:rPr>
              <w:t>1/8</w:t>
            </w:r>
            <w:r>
              <w:rPr>
                <w:sz w:val="14"/>
                <w:szCs w:val="14"/>
              </w:rPr>
              <w:t>(</w:t>
            </w:r>
            <w:r>
              <w:rPr>
                <w:rFonts w:hint="eastAsia"/>
                <w:sz w:val="14"/>
                <w:szCs w:val="14"/>
              </w:rPr>
              <w:t>土</w:t>
            </w:r>
            <w:r>
              <w:rPr>
                <w:sz w:val="14"/>
                <w:szCs w:val="14"/>
              </w:rPr>
              <w:t>)</w:t>
            </w:r>
            <w:r>
              <w:rPr>
                <w:rFonts w:hint="eastAsia"/>
                <w:sz w:val="14"/>
                <w:szCs w:val="14"/>
              </w:rPr>
              <w:t>、</w:t>
            </w:r>
            <w:r>
              <w:rPr>
                <w:sz w:val="14"/>
                <w:szCs w:val="14"/>
              </w:rPr>
              <w:t>9</w:t>
            </w:r>
            <w:r>
              <w:rPr>
                <w:rFonts w:hint="eastAsia"/>
                <w:sz w:val="14"/>
                <w:szCs w:val="14"/>
              </w:rPr>
              <w:t>（日）、2/1</w:t>
            </w:r>
            <w:r>
              <w:rPr>
                <w:sz w:val="14"/>
                <w:szCs w:val="14"/>
              </w:rPr>
              <w:t>2</w:t>
            </w:r>
            <w:r>
              <w:rPr>
                <w:rFonts w:hint="eastAsia"/>
                <w:sz w:val="14"/>
                <w:szCs w:val="14"/>
              </w:rPr>
              <w:t>（土）、13（日）、3/12（土）、13（日）</w:t>
            </w:r>
          </w:p>
        </w:tc>
      </w:tr>
      <w:tr w:rsidR="007459FD" w:rsidRPr="00F27596" w14:paraId="520C5D02" w14:textId="77777777" w:rsidTr="00104D5D">
        <w:trPr>
          <w:jc w:val="center"/>
        </w:trPr>
        <w:tc>
          <w:tcPr>
            <w:tcW w:w="1980" w:type="dxa"/>
            <w:vAlign w:val="center"/>
          </w:tcPr>
          <w:p w14:paraId="7E177DC2"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6640766F"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16BC3456" w14:textId="77777777" w:rsidTr="00D22F65">
        <w:trPr>
          <w:jc w:val="center"/>
        </w:trPr>
        <w:tc>
          <w:tcPr>
            <w:tcW w:w="1980" w:type="dxa"/>
            <w:vAlign w:val="center"/>
          </w:tcPr>
          <w:p w14:paraId="3F590A04"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55E211B2"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5CCDB620"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5AD0C902"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3F9DA540" w14:textId="77777777" w:rsidTr="00104D5D">
        <w:trPr>
          <w:jc w:val="center"/>
        </w:trPr>
        <w:tc>
          <w:tcPr>
            <w:tcW w:w="1980" w:type="dxa"/>
            <w:vAlign w:val="center"/>
          </w:tcPr>
          <w:p w14:paraId="4D307C37"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581A33EE"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00470529"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33894D08" w14:textId="77777777" w:rsidTr="00104D5D">
        <w:trPr>
          <w:jc w:val="center"/>
        </w:trPr>
        <w:tc>
          <w:tcPr>
            <w:tcW w:w="1980" w:type="dxa"/>
            <w:vMerge w:val="restart"/>
            <w:vAlign w:val="center"/>
          </w:tcPr>
          <w:p w14:paraId="1DD95A4D"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3669F9DD"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1AA36E7A"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0AD1F3F9"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6F1F29B8" w14:textId="77777777" w:rsidTr="00104D5D">
        <w:trPr>
          <w:jc w:val="center"/>
        </w:trPr>
        <w:tc>
          <w:tcPr>
            <w:tcW w:w="1980" w:type="dxa"/>
            <w:vMerge/>
            <w:vAlign w:val="center"/>
          </w:tcPr>
          <w:p w14:paraId="355D00E0"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4BF76A77"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6DBC2FF1"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67883326"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12F3C8AC" w14:textId="77777777" w:rsidTr="00104D5D">
        <w:trPr>
          <w:jc w:val="center"/>
        </w:trPr>
        <w:tc>
          <w:tcPr>
            <w:tcW w:w="1980" w:type="dxa"/>
            <w:vAlign w:val="center"/>
          </w:tcPr>
          <w:p w14:paraId="19906DC9"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54D067E6" w14:textId="77777777" w:rsidR="007459FD" w:rsidRPr="00FC3C39" w:rsidRDefault="007459FD">
            <w:pPr>
              <w:rPr>
                <w:sz w:val="14"/>
                <w:szCs w:val="14"/>
              </w:rPr>
            </w:pPr>
            <w:r w:rsidRPr="00FC3C39">
              <w:rPr>
                <w:rFonts w:hint="eastAsia"/>
                <w:sz w:val="14"/>
                <w:szCs w:val="14"/>
              </w:rPr>
              <w:t xml:space="preserve">　　</w:t>
            </w:r>
            <w:r>
              <w:rPr>
                <w:rFonts w:hint="eastAsia"/>
                <w:sz w:val="14"/>
                <w:szCs w:val="14"/>
              </w:rPr>
              <w:t>36</w:t>
            </w:r>
            <w:r w:rsidRPr="00FC3C39">
              <w:rPr>
                <w:rFonts w:hint="eastAsia"/>
                <w:sz w:val="14"/>
                <w:szCs w:val="14"/>
              </w:rPr>
              <w:t>人</w:t>
            </w:r>
          </w:p>
        </w:tc>
        <w:tc>
          <w:tcPr>
            <w:tcW w:w="1452" w:type="dxa"/>
            <w:gridSpan w:val="2"/>
            <w:tcBorders>
              <w:right w:val="single" w:sz="4" w:space="0" w:color="FFFFFF" w:themeColor="background1"/>
            </w:tcBorders>
            <w:vAlign w:val="center"/>
          </w:tcPr>
          <w:p w14:paraId="5A2EBF04"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4E62DBD6" w14:textId="77777777" w:rsidR="007459FD" w:rsidRPr="00FC3C39" w:rsidRDefault="007459FD">
            <w:pPr>
              <w:rPr>
                <w:sz w:val="14"/>
                <w:szCs w:val="14"/>
              </w:rPr>
            </w:pPr>
            <w:r>
              <w:rPr>
                <w:rFonts w:hint="eastAsia"/>
                <w:sz w:val="14"/>
                <w:szCs w:val="14"/>
              </w:rPr>
              <w:t>30</w:t>
            </w:r>
          </w:p>
        </w:tc>
        <w:tc>
          <w:tcPr>
            <w:tcW w:w="2088" w:type="dxa"/>
            <w:tcBorders>
              <w:left w:val="single" w:sz="4" w:space="0" w:color="FFFFFF" w:themeColor="background1"/>
            </w:tcBorders>
            <w:vAlign w:val="center"/>
          </w:tcPr>
          <w:p w14:paraId="41988359" w14:textId="77777777" w:rsidR="007459FD" w:rsidRPr="00FC3C39" w:rsidRDefault="007459FD">
            <w:pPr>
              <w:rPr>
                <w:sz w:val="14"/>
                <w:szCs w:val="14"/>
              </w:rPr>
            </w:pPr>
            <w:r w:rsidRPr="00FC3C39">
              <w:rPr>
                <w:rFonts w:hint="eastAsia"/>
                <w:sz w:val="14"/>
                <w:szCs w:val="14"/>
              </w:rPr>
              <w:t>人</w:t>
            </w:r>
          </w:p>
        </w:tc>
      </w:tr>
      <w:tr w:rsidR="007459FD" w:rsidRPr="00F27596" w14:paraId="23C4C384" w14:textId="77777777" w:rsidTr="00104D5D">
        <w:trPr>
          <w:jc w:val="center"/>
        </w:trPr>
        <w:tc>
          <w:tcPr>
            <w:tcW w:w="1980" w:type="dxa"/>
            <w:vAlign w:val="center"/>
          </w:tcPr>
          <w:p w14:paraId="2D663212"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449BB03C" w14:textId="77777777" w:rsidR="007459FD" w:rsidRPr="00FC3C39" w:rsidRDefault="007459FD" w:rsidP="00551DA9">
            <w:pPr>
              <w:spacing w:line="240" w:lineRule="exact"/>
              <w:rPr>
                <w:sz w:val="14"/>
                <w:szCs w:val="14"/>
              </w:rPr>
            </w:pPr>
          </w:p>
        </w:tc>
      </w:tr>
    </w:tbl>
    <w:p w14:paraId="4E8D7100"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219F9A7B" w14:textId="77777777" w:rsidTr="00240AD6">
        <w:trPr>
          <w:jc w:val="center"/>
        </w:trPr>
        <w:tc>
          <w:tcPr>
            <w:tcW w:w="2122" w:type="dxa"/>
            <w:vAlign w:val="center"/>
          </w:tcPr>
          <w:p w14:paraId="2334E2DF"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3EF03EA2"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5DF3920F" w14:textId="77777777" w:rsidTr="00240AD6">
        <w:trPr>
          <w:jc w:val="center"/>
        </w:trPr>
        <w:tc>
          <w:tcPr>
            <w:tcW w:w="2122" w:type="dxa"/>
            <w:vAlign w:val="center"/>
          </w:tcPr>
          <w:p w14:paraId="02F61B0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3678AEAB"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4ED1B402"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1A5CE6FB" w14:textId="77777777" w:rsidTr="00240AD6">
        <w:trPr>
          <w:jc w:val="center"/>
        </w:trPr>
        <w:tc>
          <w:tcPr>
            <w:tcW w:w="2122" w:type="dxa"/>
            <w:vMerge w:val="restart"/>
            <w:vAlign w:val="center"/>
          </w:tcPr>
          <w:p w14:paraId="6437216A"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3209C2CA"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3B828CB6"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40D4E545" w14:textId="77777777" w:rsidTr="00240AD6">
        <w:trPr>
          <w:jc w:val="center"/>
        </w:trPr>
        <w:tc>
          <w:tcPr>
            <w:tcW w:w="2122" w:type="dxa"/>
            <w:vMerge/>
            <w:vAlign w:val="center"/>
          </w:tcPr>
          <w:p w14:paraId="7915DBE2"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56A16FDA"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0A4CD6B0"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5D13DD05" w14:textId="77777777" w:rsidTr="00240AD6">
        <w:trPr>
          <w:jc w:val="center"/>
        </w:trPr>
        <w:tc>
          <w:tcPr>
            <w:tcW w:w="2122" w:type="dxa"/>
            <w:vAlign w:val="center"/>
          </w:tcPr>
          <w:p w14:paraId="426C5EE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5281D820"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5A4D2867"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2097C884" w14:textId="77777777" w:rsidTr="00240AD6">
        <w:trPr>
          <w:jc w:val="center"/>
        </w:trPr>
        <w:tc>
          <w:tcPr>
            <w:tcW w:w="2122" w:type="dxa"/>
            <w:vMerge w:val="restart"/>
            <w:vAlign w:val="center"/>
          </w:tcPr>
          <w:p w14:paraId="5E12EE58"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174E8488"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3A3F11B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5F01BCEE" w14:textId="77777777" w:rsidTr="00240AD6">
        <w:trPr>
          <w:jc w:val="center"/>
        </w:trPr>
        <w:tc>
          <w:tcPr>
            <w:tcW w:w="2122" w:type="dxa"/>
            <w:vMerge/>
            <w:vAlign w:val="center"/>
          </w:tcPr>
          <w:p w14:paraId="79F42F6A"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27CBEFF1"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55C0C2E5"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017EA0F1" w14:textId="77777777" w:rsidTr="00240AD6">
        <w:trPr>
          <w:jc w:val="center"/>
        </w:trPr>
        <w:tc>
          <w:tcPr>
            <w:tcW w:w="2122" w:type="dxa"/>
            <w:vMerge/>
            <w:vAlign w:val="center"/>
          </w:tcPr>
          <w:p w14:paraId="60B9EC52"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57ABFB47"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7BD3A570"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4D2FF474" w14:textId="77777777" w:rsidTr="00240AD6">
        <w:trPr>
          <w:jc w:val="center"/>
        </w:trPr>
        <w:tc>
          <w:tcPr>
            <w:tcW w:w="2122" w:type="dxa"/>
            <w:vMerge w:val="restart"/>
            <w:vAlign w:val="center"/>
          </w:tcPr>
          <w:p w14:paraId="71F0FCB6"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451BD70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581588DA"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7AA6BBA6" w14:textId="77777777" w:rsidTr="00240AD6">
        <w:trPr>
          <w:jc w:val="center"/>
        </w:trPr>
        <w:tc>
          <w:tcPr>
            <w:tcW w:w="2122" w:type="dxa"/>
            <w:vMerge/>
            <w:vAlign w:val="center"/>
          </w:tcPr>
          <w:p w14:paraId="43C1D723"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7E67411D"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5A39E8D9"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3769F85F" w14:textId="77777777" w:rsidTr="00240AD6">
        <w:trPr>
          <w:jc w:val="center"/>
        </w:trPr>
        <w:tc>
          <w:tcPr>
            <w:tcW w:w="2122" w:type="dxa"/>
            <w:vMerge/>
            <w:vAlign w:val="center"/>
          </w:tcPr>
          <w:p w14:paraId="6979C1F1"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7F123774"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78E65579"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1F9F4CFB" w14:textId="77777777" w:rsidTr="00240AD6">
        <w:trPr>
          <w:jc w:val="center"/>
        </w:trPr>
        <w:tc>
          <w:tcPr>
            <w:tcW w:w="2122" w:type="dxa"/>
            <w:vMerge/>
            <w:vAlign w:val="center"/>
          </w:tcPr>
          <w:p w14:paraId="776A2043"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3D649CAE"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57DBA03E"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723D490E" w14:textId="77777777" w:rsidTr="00240AD6">
        <w:trPr>
          <w:jc w:val="center"/>
        </w:trPr>
        <w:tc>
          <w:tcPr>
            <w:tcW w:w="2122" w:type="dxa"/>
            <w:vMerge/>
            <w:vAlign w:val="center"/>
          </w:tcPr>
          <w:p w14:paraId="3D590696"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B5E7452"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11A140BD"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1A39DF8E" w14:textId="77777777" w:rsidTr="00240AD6">
        <w:trPr>
          <w:jc w:val="center"/>
        </w:trPr>
        <w:tc>
          <w:tcPr>
            <w:tcW w:w="2122" w:type="dxa"/>
            <w:vMerge w:val="restart"/>
            <w:vAlign w:val="center"/>
          </w:tcPr>
          <w:p w14:paraId="3428995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148F972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63A70A0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4A282AB5" w14:textId="77777777" w:rsidTr="00240AD6">
        <w:trPr>
          <w:jc w:val="center"/>
        </w:trPr>
        <w:tc>
          <w:tcPr>
            <w:tcW w:w="2122" w:type="dxa"/>
            <w:vMerge/>
            <w:vAlign w:val="center"/>
          </w:tcPr>
          <w:p w14:paraId="394218F6"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37C46F0F"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5E55630"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44BC8B1E" w14:textId="77777777" w:rsidTr="00240AD6">
        <w:trPr>
          <w:jc w:val="center"/>
        </w:trPr>
        <w:tc>
          <w:tcPr>
            <w:tcW w:w="2122" w:type="dxa"/>
            <w:vMerge/>
            <w:vAlign w:val="center"/>
          </w:tcPr>
          <w:p w14:paraId="01FB2F3C"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C4FBD3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3A1B4F43"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40B7CAD8" w14:textId="77777777" w:rsidTr="00240AD6">
        <w:trPr>
          <w:jc w:val="center"/>
        </w:trPr>
        <w:tc>
          <w:tcPr>
            <w:tcW w:w="2122" w:type="dxa"/>
            <w:vMerge w:val="restart"/>
            <w:vAlign w:val="center"/>
          </w:tcPr>
          <w:p w14:paraId="1031C635"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608D9D98"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33E3AEDB"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16C622E8" w14:textId="77777777" w:rsidTr="00240AD6">
        <w:trPr>
          <w:jc w:val="center"/>
        </w:trPr>
        <w:tc>
          <w:tcPr>
            <w:tcW w:w="2122" w:type="dxa"/>
            <w:vMerge/>
            <w:vAlign w:val="center"/>
          </w:tcPr>
          <w:p w14:paraId="65ED9EA7"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67EC52DE"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7034058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5FB204D5" w14:textId="77777777" w:rsidTr="00240AD6">
        <w:trPr>
          <w:jc w:val="center"/>
        </w:trPr>
        <w:tc>
          <w:tcPr>
            <w:tcW w:w="2122" w:type="dxa"/>
            <w:vMerge/>
            <w:vAlign w:val="center"/>
          </w:tcPr>
          <w:p w14:paraId="4A35DDBF"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0F88BC76"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0BB2A6B4"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4B70371F" w14:textId="77777777" w:rsidR="007459FD" w:rsidRPr="009A2D75" w:rsidRDefault="007459FD" w:rsidP="00104D5D">
      <w:pPr>
        <w:rPr>
          <w:rFonts w:ascii="ＭＳ ゴシック" w:eastAsia="ＭＳ ゴシック" w:hAnsi="ＭＳ ゴシック"/>
          <w:sz w:val="12"/>
          <w:szCs w:val="14"/>
        </w:rPr>
      </w:pPr>
    </w:p>
    <w:p w14:paraId="68E15404"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1C191A64" w14:textId="77777777" w:rsidTr="00104D5D">
        <w:trPr>
          <w:jc w:val="center"/>
        </w:trPr>
        <w:tc>
          <w:tcPr>
            <w:tcW w:w="1980" w:type="dxa"/>
            <w:vAlign w:val="center"/>
          </w:tcPr>
          <w:p w14:paraId="2760FF16"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4F26BC78" w14:textId="77777777" w:rsidR="007459FD" w:rsidRPr="00FC3C39" w:rsidRDefault="007459FD">
            <w:pPr>
              <w:rPr>
                <w:sz w:val="14"/>
                <w:szCs w:val="14"/>
              </w:rPr>
            </w:pPr>
            <w:r>
              <w:rPr>
                <w:sz w:val="14"/>
                <w:szCs w:val="14"/>
              </w:rPr>
              <w:t>冬芽をさがして園内を歩きます</w:t>
            </w:r>
          </w:p>
        </w:tc>
      </w:tr>
      <w:tr w:rsidR="007459FD" w:rsidRPr="00F27596" w14:paraId="0B9D2EA3" w14:textId="77777777" w:rsidTr="00104D5D">
        <w:trPr>
          <w:jc w:val="center"/>
        </w:trPr>
        <w:tc>
          <w:tcPr>
            <w:tcW w:w="1980" w:type="dxa"/>
            <w:vAlign w:val="center"/>
          </w:tcPr>
          <w:p w14:paraId="0A163D28"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1234DE4F" w14:textId="77777777" w:rsidR="007459FD" w:rsidRPr="00FC3C39" w:rsidRDefault="007459FD">
            <w:pPr>
              <w:rPr>
                <w:sz w:val="14"/>
                <w:szCs w:val="14"/>
              </w:rPr>
            </w:pPr>
            <w:r>
              <w:rPr>
                <w:sz w:val="14"/>
                <w:szCs w:val="14"/>
              </w:rPr>
              <w:t>ふゆめさんぽ</w:t>
            </w:r>
          </w:p>
        </w:tc>
        <w:tc>
          <w:tcPr>
            <w:tcW w:w="3989" w:type="dxa"/>
            <w:gridSpan w:val="3"/>
            <w:vAlign w:val="center"/>
          </w:tcPr>
          <w:p w14:paraId="114127B6" w14:textId="77777777" w:rsidR="007459FD" w:rsidRPr="00D22F65" w:rsidRDefault="007459FD">
            <w:pPr>
              <w:rPr>
                <w:sz w:val="16"/>
                <w:szCs w:val="16"/>
              </w:rPr>
            </w:pPr>
            <w:r w:rsidRPr="00D22F65">
              <w:rPr>
                <w:sz w:val="16"/>
                <w:szCs w:val="16"/>
              </w:rPr>
              <w:t>https://kippy-labo.jp/weekly/</w:t>
            </w:r>
          </w:p>
        </w:tc>
      </w:tr>
      <w:tr w:rsidR="007459FD" w:rsidRPr="00F27596" w14:paraId="580FADBD" w14:textId="77777777" w:rsidTr="00104D5D">
        <w:trPr>
          <w:jc w:val="center"/>
        </w:trPr>
        <w:tc>
          <w:tcPr>
            <w:tcW w:w="1980" w:type="dxa"/>
            <w:vAlign w:val="center"/>
          </w:tcPr>
          <w:p w14:paraId="2812DB90"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767DED90"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684883B7" w14:textId="77777777" w:rsidTr="00104D5D">
        <w:trPr>
          <w:jc w:val="center"/>
        </w:trPr>
        <w:tc>
          <w:tcPr>
            <w:tcW w:w="1980" w:type="dxa"/>
            <w:vAlign w:val="center"/>
          </w:tcPr>
          <w:p w14:paraId="6C891262"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61933AED" w14:textId="77777777" w:rsidR="007459FD" w:rsidRPr="00FC3C39" w:rsidRDefault="007459FD">
            <w:pPr>
              <w:rPr>
                <w:sz w:val="14"/>
                <w:szCs w:val="14"/>
              </w:rPr>
            </w:pPr>
            <w:r>
              <w:rPr>
                <w:sz w:val="14"/>
                <w:szCs w:val="14"/>
              </w:rPr>
              <w:t>1/23（日）、2/20（日）</w:t>
            </w:r>
          </w:p>
        </w:tc>
      </w:tr>
      <w:tr w:rsidR="007459FD" w:rsidRPr="00F27596" w14:paraId="608DA0D1" w14:textId="77777777" w:rsidTr="00104D5D">
        <w:trPr>
          <w:jc w:val="center"/>
        </w:trPr>
        <w:tc>
          <w:tcPr>
            <w:tcW w:w="1980" w:type="dxa"/>
            <w:vAlign w:val="center"/>
          </w:tcPr>
          <w:p w14:paraId="40F1F9B8"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1E05D373"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3C48A4FD" w14:textId="77777777" w:rsidTr="00D22F65">
        <w:trPr>
          <w:jc w:val="center"/>
        </w:trPr>
        <w:tc>
          <w:tcPr>
            <w:tcW w:w="1980" w:type="dxa"/>
            <w:vAlign w:val="center"/>
          </w:tcPr>
          <w:p w14:paraId="345F5B0D"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4934D57E"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0AEF1F77"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1296BFCC"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4311E972" w14:textId="77777777" w:rsidTr="00104D5D">
        <w:trPr>
          <w:jc w:val="center"/>
        </w:trPr>
        <w:tc>
          <w:tcPr>
            <w:tcW w:w="1980" w:type="dxa"/>
            <w:vAlign w:val="center"/>
          </w:tcPr>
          <w:p w14:paraId="49EE5A5F"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580DCDE5"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24A0ACCD"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1D6D5F2D" w14:textId="77777777" w:rsidTr="00104D5D">
        <w:trPr>
          <w:jc w:val="center"/>
        </w:trPr>
        <w:tc>
          <w:tcPr>
            <w:tcW w:w="1980" w:type="dxa"/>
            <w:vMerge w:val="restart"/>
            <w:vAlign w:val="center"/>
          </w:tcPr>
          <w:p w14:paraId="2135A45D"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21EF577B"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75FBDF66"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5AB64477"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23D84D89" w14:textId="77777777" w:rsidTr="00104D5D">
        <w:trPr>
          <w:jc w:val="center"/>
        </w:trPr>
        <w:tc>
          <w:tcPr>
            <w:tcW w:w="1980" w:type="dxa"/>
            <w:vMerge/>
            <w:vAlign w:val="center"/>
          </w:tcPr>
          <w:p w14:paraId="07E901F1"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10FC1DB2"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330BF069"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6C12AF34"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4AC25C44" w14:textId="77777777" w:rsidTr="00104D5D">
        <w:trPr>
          <w:jc w:val="center"/>
        </w:trPr>
        <w:tc>
          <w:tcPr>
            <w:tcW w:w="1980" w:type="dxa"/>
            <w:vAlign w:val="center"/>
          </w:tcPr>
          <w:p w14:paraId="3C234D1F"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31527BA0" w14:textId="77777777" w:rsidR="007459FD" w:rsidRPr="00FC3C39" w:rsidRDefault="007459FD">
            <w:pPr>
              <w:rPr>
                <w:sz w:val="14"/>
                <w:szCs w:val="14"/>
              </w:rPr>
            </w:pPr>
            <w:r w:rsidRPr="00FC3C39">
              <w:rPr>
                <w:rFonts w:hint="eastAsia"/>
                <w:sz w:val="14"/>
                <w:szCs w:val="14"/>
              </w:rPr>
              <w:t xml:space="preserve">　　　　　人</w:t>
            </w:r>
          </w:p>
        </w:tc>
        <w:tc>
          <w:tcPr>
            <w:tcW w:w="1452" w:type="dxa"/>
            <w:gridSpan w:val="2"/>
            <w:tcBorders>
              <w:right w:val="single" w:sz="4" w:space="0" w:color="FFFFFF" w:themeColor="background1"/>
            </w:tcBorders>
            <w:vAlign w:val="center"/>
          </w:tcPr>
          <w:p w14:paraId="445D690A"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4E937C26" w14:textId="77777777" w:rsidR="007459FD" w:rsidRPr="00FC3C39" w:rsidRDefault="007459FD" w:rsidP="001631AB">
            <w:pPr>
              <w:ind w:firstLineChars="1200" w:firstLine="1680"/>
              <w:rPr>
                <w:sz w:val="14"/>
                <w:szCs w:val="14"/>
              </w:rPr>
            </w:pPr>
            <w:r>
              <w:rPr>
                <w:sz w:val="14"/>
                <w:szCs w:val="14"/>
              </w:rPr>
              <w:t>50</w:t>
            </w:r>
          </w:p>
        </w:tc>
        <w:tc>
          <w:tcPr>
            <w:tcW w:w="2088" w:type="dxa"/>
            <w:tcBorders>
              <w:left w:val="single" w:sz="4" w:space="0" w:color="FFFFFF" w:themeColor="background1"/>
            </w:tcBorders>
            <w:vAlign w:val="center"/>
          </w:tcPr>
          <w:p w14:paraId="0B0E9DA4" w14:textId="77777777" w:rsidR="007459FD" w:rsidRPr="00FC3C39" w:rsidRDefault="007459FD">
            <w:pPr>
              <w:rPr>
                <w:sz w:val="14"/>
                <w:szCs w:val="14"/>
              </w:rPr>
            </w:pPr>
            <w:r w:rsidRPr="00FC3C39">
              <w:rPr>
                <w:rFonts w:hint="eastAsia"/>
                <w:sz w:val="14"/>
                <w:szCs w:val="14"/>
              </w:rPr>
              <w:t>人</w:t>
            </w:r>
          </w:p>
        </w:tc>
      </w:tr>
      <w:tr w:rsidR="007459FD" w:rsidRPr="00F27596" w14:paraId="57A4CCEC" w14:textId="77777777" w:rsidTr="00104D5D">
        <w:trPr>
          <w:jc w:val="center"/>
        </w:trPr>
        <w:tc>
          <w:tcPr>
            <w:tcW w:w="1980" w:type="dxa"/>
            <w:vAlign w:val="center"/>
          </w:tcPr>
          <w:p w14:paraId="1D5A85AE"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34C72A0C" w14:textId="77777777" w:rsidR="007459FD" w:rsidRPr="00FC3C39" w:rsidRDefault="007459FD" w:rsidP="00551DA9">
            <w:pPr>
              <w:spacing w:line="240" w:lineRule="exact"/>
              <w:rPr>
                <w:sz w:val="14"/>
                <w:szCs w:val="14"/>
              </w:rPr>
            </w:pPr>
          </w:p>
        </w:tc>
      </w:tr>
    </w:tbl>
    <w:p w14:paraId="68566D46"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02902B06" w14:textId="77777777" w:rsidTr="00240AD6">
        <w:trPr>
          <w:jc w:val="center"/>
        </w:trPr>
        <w:tc>
          <w:tcPr>
            <w:tcW w:w="2122" w:type="dxa"/>
            <w:vAlign w:val="center"/>
          </w:tcPr>
          <w:p w14:paraId="56AAF3B7"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775492C9"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7A11BE88" w14:textId="77777777" w:rsidTr="00240AD6">
        <w:trPr>
          <w:jc w:val="center"/>
        </w:trPr>
        <w:tc>
          <w:tcPr>
            <w:tcW w:w="2122" w:type="dxa"/>
            <w:vAlign w:val="center"/>
          </w:tcPr>
          <w:p w14:paraId="6FCF3E5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7C97CCE0"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669B978C"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1EBC57E6" w14:textId="77777777" w:rsidTr="00240AD6">
        <w:trPr>
          <w:jc w:val="center"/>
        </w:trPr>
        <w:tc>
          <w:tcPr>
            <w:tcW w:w="2122" w:type="dxa"/>
            <w:vMerge w:val="restart"/>
            <w:vAlign w:val="center"/>
          </w:tcPr>
          <w:p w14:paraId="15C75E18"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1C718DC5"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4B588A3E"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397E07F8" w14:textId="77777777" w:rsidTr="00240AD6">
        <w:trPr>
          <w:jc w:val="center"/>
        </w:trPr>
        <w:tc>
          <w:tcPr>
            <w:tcW w:w="2122" w:type="dxa"/>
            <w:vMerge/>
            <w:vAlign w:val="center"/>
          </w:tcPr>
          <w:p w14:paraId="3A84D132"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45A3F50"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653B92DD"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1C10899B" w14:textId="77777777" w:rsidTr="00240AD6">
        <w:trPr>
          <w:jc w:val="center"/>
        </w:trPr>
        <w:tc>
          <w:tcPr>
            <w:tcW w:w="2122" w:type="dxa"/>
            <w:vAlign w:val="center"/>
          </w:tcPr>
          <w:p w14:paraId="33048D36"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50AA1B78"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28ECB60B"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71831EC7" w14:textId="77777777" w:rsidTr="00240AD6">
        <w:trPr>
          <w:jc w:val="center"/>
        </w:trPr>
        <w:tc>
          <w:tcPr>
            <w:tcW w:w="2122" w:type="dxa"/>
            <w:vMerge w:val="restart"/>
            <w:vAlign w:val="center"/>
          </w:tcPr>
          <w:p w14:paraId="417BCF55"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45CDC96B"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02B4EA0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5DCDA0EB" w14:textId="77777777" w:rsidTr="00240AD6">
        <w:trPr>
          <w:jc w:val="center"/>
        </w:trPr>
        <w:tc>
          <w:tcPr>
            <w:tcW w:w="2122" w:type="dxa"/>
            <w:vMerge/>
            <w:vAlign w:val="center"/>
          </w:tcPr>
          <w:p w14:paraId="4E40AB62"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21FBBF85"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51EF20E4"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19EE7B02" w14:textId="77777777" w:rsidTr="00240AD6">
        <w:trPr>
          <w:jc w:val="center"/>
        </w:trPr>
        <w:tc>
          <w:tcPr>
            <w:tcW w:w="2122" w:type="dxa"/>
            <w:vMerge/>
            <w:vAlign w:val="center"/>
          </w:tcPr>
          <w:p w14:paraId="34A34C43"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77B16799"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6BE060CD"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323178C2" w14:textId="77777777" w:rsidTr="00240AD6">
        <w:trPr>
          <w:jc w:val="center"/>
        </w:trPr>
        <w:tc>
          <w:tcPr>
            <w:tcW w:w="2122" w:type="dxa"/>
            <w:vMerge w:val="restart"/>
            <w:vAlign w:val="center"/>
          </w:tcPr>
          <w:p w14:paraId="6CF1A9C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0E0C38E1"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05EEB8BA"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41387C05" w14:textId="77777777" w:rsidTr="00240AD6">
        <w:trPr>
          <w:jc w:val="center"/>
        </w:trPr>
        <w:tc>
          <w:tcPr>
            <w:tcW w:w="2122" w:type="dxa"/>
            <w:vMerge/>
            <w:vAlign w:val="center"/>
          </w:tcPr>
          <w:p w14:paraId="2EF2855E"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28F3274A"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133707F2"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47057BF9" w14:textId="77777777" w:rsidTr="00240AD6">
        <w:trPr>
          <w:jc w:val="center"/>
        </w:trPr>
        <w:tc>
          <w:tcPr>
            <w:tcW w:w="2122" w:type="dxa"/>
            <w:vMerge/>
            <w:vAlign w:val="center"/>
          </w:tcPr>
          <w:p w14:paraId="2EFAB2FE"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62B198AE"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523B4651"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7A84D87F" w14:textId="77777777" w:rsidTr="00240AD6">
        <w:trPr>
          <w:jc w:val="center"/>
        </w:trPr>
        <w:tc>
          <w:tcPr>
            <w:tcW w:w="2122" w:type="dxa"/>
            <w:vMerge/>
            <w:vAlign w:val="center"/>
          </w:tcPr>
          <w:p w14:paraId="3871E489"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45936E3"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6D9B5125"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5F63D166" w14:textId="77777777" w:rsidTr="00240AD6">
        <w:trPr>
          <w:jc w:val="center"/>
        </w:trPr>
        <w:tc>
          <w:tcPr>
            <w:tcW w:w="2122" w:type="dxa"/>
            <w:vMerge/>
            <w:vAlign w:val="center"/>
          </w:tcPr>
          <w:p w14:paraId="55727B3E"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23EEE426"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1EB34B7E"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575A5EED" w14:textId="77777777" w:rsidTr="00240AD6">
        <w:trPr>
          <w:jc w:val="center"/>
        </w:trPr>
        <w:tc>
          <w:tcPr>
            <w:tcW w:w="2122" w:type="dxa"/>
            <w:vMerge w:val="restart"/>
            <w:vAlign w:val="center"/>
          </w:tcPr>
          <w:p w14:paraId="136531D7"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2C35BB48"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245E7926"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135F245C" w14:textId="77777777" w:rsidTr="00240AD6">
        <w:trPr>
          <w:jc w:val="center"/>
        </w:trPr>
        <w:tc>
          <w:tcPr>
            <w:tcW w:w="2122" w:type="dxa"/>
            <w:vMerge/>
            <w:vAlign w:val="center"/>
          </w:tcPr>
          <w:p w14:paraId="40F885CF"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19323CA1"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374CAB94"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1B91F32C" w14:textId="77777777" w:rsidTr="00240AD6">
        <w:trPr>
          <w:jc w:val="center"/>
        </w:trPr>
        <w:tc>
          <w:tcPr>
            <w:tcW w:w="2122" w:type="dxa"/>
            <w:vMerge/>
            <w:vAlign w:val="center"/>
          </w:tcPr>
          <w:p w14:paraId="44029DDC"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336EE2D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4001AE8B"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3B74E5F8" w14:textId="77777777" w:rsidTr="00240AD6">
        <w:trPr>
          <w:jc w:val="center"/>
        </w:trPr>
        <w:tc>
          <w:tcPr>
            <w:tcW w:w="2122" w:type="dxa"/>
            <w:vMerge w:val="restart"/>
            <w:vAlign w:val="center"/>
          </w:tcPr>
          <w:p w14:paraId="492AAF4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059438C1"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2251E96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0133AA7C" w14:textId="77777777" w:rsidTr="00240AD6">
        <w:trPr>
          <w:jc w:val="center"/>
        </w:trPr>
        <w:tc>
          <w:tcPr>
            <w:tcW w:w="2122" w:type="dxa"/>
            <w:vMerge/>
            <w:vAlign w:val="center"/>
          </w:tcPr>
          <w:p w14:paraId="0EA7401A"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4152D33A"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217E313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1754B7C5" w14:textId="77777777" w:rsidTr="00240AD6">
        <w:trPr>
          <w:jc w:val="center"/>
        </w:trPr>
        <w:tc>
          <w:tcPr>
            <w:tcW w:w="2122" w:type="dxa"/>
            <w:vMerge/>
            <w:vAlign w:val="center"/>
          </w:tcPr>
          <w:p w14:paraId="362008CD"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05FE6B55"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0C684611"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281ABFE2" w14:textId="77777777" w:rsidR="007459FD" w:rsidRPr="009A2D75" w:rsidRDefault="007459FD" w:rsidP="00104D5D">
      <w:pPr>
        <w:rPr>
          <w:rFonts w:ascii="ＭＳ ゴシック" w:eastAsia="ＭＳ ゴシック" w:hAnsi="ＭＳ ゴシック"/>
          <w:sz w:val="12"/>
          <w:szCs w:val="14"/>
        </w:rPr>
      </w:pPr>
    </w:p>
    <w:p w14:paraId="6D85D7DA"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0D400599" w14:textId="77777777" w:rsidTr="00104D5D">
        <w:trPr>
          <w:jc w:val="center"/>
        </w:trPr>
        <w:tc>
          <w:tcPr>
            <w:tcW w:w="1980" w:type="dxa"/>
            <w:vAlign w:val="center"/>
          </w:tcPr>
          <w:p w14:paraId="42B6A4FB"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73E4027A" w14:textId="77777777" w:rsidR="007459FD" w:rsidRPr="00FC3C39" w:rsidRDefault="007459FD" w:rsidP="007E4B55">
            <w:pPr>
              <w:rPr>
                <w:sz w:val="14"/>
                <w:szCs w:val="14"/>
              </w:rPr>
            </w:pPr>
            <w:r>
              <w:rPr>
                <w:sz w:val="14"/>
                <w:szCs w:val="14"/>
              </w:rPr>
              <w:t>小学4年生以上を対象に、顕微鏡観察などにより自然のふしぎを解き明かします</w:t>
            </w:r>
          </w:p>
        </w:tc>
      </w:tr>
      <w:tr w:rsidR="007459FD" w:rsidRPr="00F27596" w14:paraId="662285F7" w14:textId="77777777" w:rsidTr="00104D5D">
        <w:trPr>
          <w:jc w:val="center"/>
        </w:trPr>
        <w:tc>
          <w:tcPr>
            <w:tcW w:w="1980" w:type="dxa"/>
            <w:vAlign w:val="center"/>
          </w:tcPr>
          <w:p w14:paraId="6C237B0C"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28346B9B" w14:textId="77777777" w:rsidR="007459FD" w:rsidRPr="008637B8" w:rsidRDefault="007459FD">
            <w:pPr>
              <w:rPr>
                <w:sz w:val="14"/>
                <w:szCs w:val="14"/>
              </w:rPr>
            </w:pPr>
            <w:r>
              <w:rPr>
                <w:sz w:val="14"/>
                <w:szCs w:val="14"/>
              </w:rPr>
              <w:t>君も科学者</w:t>
            </w:r>
          </w:p>
        </w:tc>
        <w:tc>
          <w:tcPr>
            <w:tcW w:w="3989" w:type="dxa"/>
            <w:gridSpan w:val="3"/>
            <w:vAlign w:val="center"/>
          </w:tcPr>
          <w:p w14:paraId="7E10D0AD" w14:textId="77777777" w:rsidR="007459FD" w:rsidRPr="00D22F65" w:rsidRDefault="007459FD">
            <w:pPr>
              <w:rPr>
                <w:sz w:val="16"/>
                <w:szCs w:val="16"/>
              </w:rPr>
            </w:pPr>
            <w:r w:rsidRPr="00D22F65">
              <w:rPr>
                <w:sz w:val="16"/>
                <w:szCs w:val="16"/>
              </w:rPr>
              <w:t>https://kippy-labo.jp/weekly/</w:t>
            </w:r>
          </w:p>
        </w:tc>
      </w:tr>
      <w:tr w:rsidR="007459FD" w:rsidRPr="00F27596" w14:paraId="5948F0C3" w14:textId="77777777" w:rsidTr="00104D5D">
        <w:trPr>
          <w:jc w:val="center"/>
        </w:trPr>
        <w:tc>
          <w:tcPr>
            <w:tcW w:w="1980" w:type="dxa"/>
            <w:vAlign w:val="center"/>
          </w:tcPr>
          <w:p w14:paraId="557A3E27"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4DAF4DD0"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45FEA6B5" w14:textId="77777777" w:rsidTr="00104D5D">
        <w:trPr>
          <w:jc w:val="center"/>
        </w:trPr>
        <w:tc>
          <w:tcPr>
            <w:tcW w:w="1980" w:type="dxa"/>
            <w:vAlign w:val="center"/>
          </w:tcPr>
          <w:p w14:paraId="5E495EA0"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3FC00EA5" w14:textId="77777777" w:rsidR="007459FD" w:rsidRPr="00FC3C39" w:rsidRDefault="007459FD">
            <w:pPr>
              <w:rPr>
                <w:sz w:val="14"/>
                <w:szCs w:val="14"/>
              </w:rPr>
            </w:pPr>
            <w:r>
              <w:rPr>
                <w:sz w:val="14"/>
                <w:szCs w:val="14"/>
              </w:rPr>
              <w:t>1/22（土）、3/5（土）</w:t>
            </w:r>
          </w:p>
        </w:tc>
      </w:tr>
      <w:tr w:rsidR="007459FD" w:rsidRPr="00F27596" w14:paraId="7169F431" w14:textId="77777777" w:rsidTr="00104D5D">
        <w:trPr>
          <w:jc w:val="center"/>
        </w:trPr>
        <w:tc>
          <w:tcPr>
            <w:tcW w:w="1980" w:type="dxa"/>
            <w:vAlign w:val="center"/>
          </w:tcPr>
          <w:p w14:paraId="554E54A1"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39118D63"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30B41DE7" w14:textId="77777777" w:rsidTr="00D22F65">
        <w:trPr>
          <w:jc w:val="center"/>
        </w:trPr>
        <w:tc>
          <w:tcPr>
            <w:tcW w:w="1980" w:type="dxa"/>
            <w:vAlign w:val="center"/>
          </w:tcPr>
          <w:p w14:paraId="08C9E4DB"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445D4C26"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4A3F162F"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7142F4BE"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4B0A135F" w14:textId="77777777" w:rsidTr="00104D5D">
        <w:trPr>
          <w:jc w:val="center"/>
        </w:trPr>
        <w:tc>
          <w:tcPr>
            <w:tcW w:w="1980" w:type="dxa"/>
            <w:vAlign w:val="center"/>
          </w:tcPr>
          <w:p w14:paraId="08EBEA95"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5D930A6D"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6D03EF8E"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41234836" w14:textId="77777777" w:rsidTr="00104D5D">
        <w:trPr>
          <w:jc w:val="center"/>
        </w:trPr>
        <w:tc>
          <w:tcPr>
            <w:tcW w:w="1980" w:type="dxa"/>
            <w:vMerge w:val="restart"/>
            <w:vAlign w:val="center"/>
          </w:tcPr>
          <w:p w14:paraId="5C95F5DB"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0005C44E"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78488D78"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12682A16"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7C51E2C2" w14:textId="77777777" w:rsidTr="00104D5D">
        <w:trPr>
          <w:jc w:val="center"/>
        </w:trPr>
        <w:tc>
          <w:tcPr>
            <w:tcW w:w="1980" w:type="dxa"/>
            <w:vMerge/>
            <w:vAlign w:val="center"/>
          </w:tcPr>
          <w:p w14:paraId="01961EA1"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7721C640"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65BF7531"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7CFFCC69"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10D47BCB" w14:textId="77777777" w:rsidTr="00104D5D">
        <w:trPr>
          <w:jc w:val="center"/>
        </w:trPr>
        <w:tc>
          <w:tcPr>
            <w:tcW w:w="1980" w:type="dxa"/>
            <w:vAlign w:val="center"/>
          </w:tcPr>
          <w:p w14:paraId="6C752E2D"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66795E5F" w14:textId="77777777" w:rsidR="007459FD" w:rsidRPr="00FC3C39" w:rsidRDefault="007459FD">
            <w:pPr>
              <w:rPr>
                <w:sz w:val="14"/>
                <w:szCs w:val="14"/>
              </w:rPr>
            </w:pPr>
            <w:r w:rsidRPr="00FC3C39">
              <w:rPr>
                <w:rFonts w:hint="eastAsia"/>
                <w:sz w:val="14"/>
                <w:szCs w:val="14"/>
              </w:rPr>
              <w:t xml:space="preserve">　　　　　人</w:t>
            </w:r>
          </w:p>
        </w:tc>
        <w:tc>
          <w:tcPr>
            <w:tcW w:w="1452" w:type="dxa"/>
            <w:gridSpan w:val="2"/>
            <w:tcBorders>
              <w:right w:val="single" w:sz="4" w:space="0" w:color="FFFFFF" w:themeColor="background1"/>
            </w:tcBorders>
            <w:vAlign w:val="center"/>
          </w:tcPr>
          <w:p w14:paraId="59263D40"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2B0898D1" w14:textId="77777777" w:rsidR="007459FD" w:rsidRPr="00FC3C39" w:rsidRDefault="007459FD" w:rsidP="002B71A0">
            <w:pPr>
              <w:ind w:firstLineChars="1200" w:firstLine="1680"/>
              <w:rPr>
                <w:sz w:val="14"/>
                <w:szCs w:val="14"/>
              </w:rPr>
            </w:pPr>
            <w:r>
              <w:rPr>
                <w:sz w:val="14"/>
                <w:szCs w:val="14"/>
              </w:rPr>
              <w:t>15</w:t>
            </w:r>
          </w:p>
        </w:tc>
        <w:tc>
          <w:tcPr>
            <w:tcW w:w="2088" w:type="dxa"/>
            <w:tcBorders>
              <w:left w:val="single" w:sz="4" w:space="0" w:color="FFFFFF" w:themeColor="background1"/>
            </w:tcBorders>
            <w:vAlign w:val="center"/>
          </w:tcPr>
          <w:p w14:paraId="03DB583B" w14:textId="77777777" w:rsidR="007459FD" w:rsidRPr="00FC3C39" w:rsidRDefault="007459FD">
            <w:pPr>
              <w:rPr>
                <w:sz w:val="14"/>
                <w:szCs w:val="14"/>
              </w:rPr>
            </w:pPr>
            <w:r w:rsidRPr="00FC3C39">
              <w:rPr>
                <w:rFonts w:hint="eastAsia"/>
                <w:sz w:val="14"/>
                <w:szCs w:val="14"/>
              </w:rPr>
              <w:t>人</w:t>
            </w:r>
          </w:p>
        </w:tc>
      </w:tr>
      <w:tr w:rsidR="007459FD" w:rsidRPr="00F27596" w14:paraId="49530EE3" w14:textId="77777777" w:rsidTr="00104D5D">
        <w:trPr>
          <w:jc w:val="center"/>
        </w:trPr>
        <w:tc>
          <w:tcPr>
            <w:tcW w:w="1980" w:type="dxa"/>
            <w:vAlign w:val="center"/>
          </w:tcPr>
          <w:p w14:paraId="429DE29A"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3E0B0F34" w14:textId="77777777" w:rsidR="007459FD" w:rsidRPr="00FC3C39" w:rsidRDefault="007459FD" w:rsidP="00551DA9">
            <w:pPr>
              <w:spacing w:line="240" w:lineRule="exact"/>
              <w:rPr>
                <w:sz w:val="14"/>
                <w:szCs w:val="14"/>
              </w:rPr>
            </w:pPr>
          </w:p>
        </w:tc>
      </w:tr>
    </w:tbl>
    <w:p w14:paraId="126F01DE"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3A73A5D3" w14:textId="77777777" w:rsidTr="00240AD6">
        <w:trPr>
          <w:jc w:val="center"/>
        </w:trPr>
        <w:tc>
          <w:tcPr>
            <w:tcW w:w="2122" w:type="dxa"/>
            <w:vAlign w:val="center"/>
          </w:tcPr>
          <w:p w14:paraId="47A76E9A"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7D4AD253"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54CFF417" w14:textId="77777777" w:rsidTr="00240AD6">
        <w:trPr>
          <w:jc w:val="center"/>
        </w:trPr>
        <w:tc>
          <w:tcPr>
            <w:tcW w:w="2122" w:type="dxa"/>
            <w:vAlign w:val="center"/>
          </w:tcPr>
          <w:p w14:paraId="01AD6A3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74D19726"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27A089B7"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4F36BE41" w14:textId="77777777" w:rsidTr="00240AD6">
        <w:trPr>
          <w:jc w:val="center"/>
        </w:trPr>
        <w:tc>
          <w:tcPr>
            <w:tcW w:w="2122" w:type="dxa"/>
            <w:vMerge w:val="restart"/>
            <w:vAlign w:val="center"/>
          </w:tcPr>
          <w:p w14:paraId="48D4028D"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0872C028"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35426558"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2B72E4AC" w14:textId="77777777" w:rsidTr="00240AD6">
        <w:trPr>
          <w:jc w:val="center"/>
        </w:trPr>
        <w:tc>
          <w:tcPr>
            <w:tcW w:w="2122" w:type="dxa"/>
            <w:vMerge/>
            <w:vAlign w:val="center"/>
          </w:tcPr>
          <w:p w14:paraId="022DA2ED"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2BD01360"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688402F8"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43A53955" w14:textId="77777777" w:rsidTr="00240AD6">
        <w:trPr>
          <w:jc w:val="center"/>
        </w:trPr>
        <w:tc>
          <w:tcPr>
            <w:tcW w:w="2122" w:type="dxa"/>
            <w:vAlign w:val="center"/>
          </w:tcPr>
          <w:p w14:paraId="71BB68A2"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3DA9FA00"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3CE8A240"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4EF57B06" w14:textId="77777777" w:rsidTr="00240AD6">
        <w:trPr>
          <w:jc w:val="center"/>
        </w:trPr>
        <w:tc>
          <w:tcPr>
            <w:tcW w:w="2122" w:type="dxa"/>
            <w:vMerge w:val="restart"/>
            <w:vAlign w:val="center"/>
          </w:tcPr>
          <w:p w14:paraId="349541AE"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5D0574D8"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35606AFF"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4658A7E1" w14:textId="77777777" w:rsidTr="00240AD6">
        <w:trPr>
          <w:jc w:val="center"/>
        </w:trPr>
        <w:tc>
          <w:tcPr>
            <w:tcW w:w="2122" w:type="dxa"/>
            <w:vMerge/>
            <w:vAlign w:val="center"/>
          </w:tcPr>
          <w:p w14:paraId="3A7D6C79"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78B728E2"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25A85885"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3988B3CD" w14:textId="77777777" w:rsidTr="00240AD6">
        <w:trPr>
          <w:jc w:val="center"/>
        </w:trPr>
        <w:tc>
          <w:tcPr>
            <w:tcW w:w="2122" w:type="dxa"/>
            <w:vMerge/>
            <w:vAlign w:val="center"/>
          </w:tcPr>
          <w:p w14:paraId="522D3A1B"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2C1AEFB5"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206ABAB0"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5E528715" w14:textId="77777777" w:rsidTr="00240AD6">
        <w:trPr>
          <w:jc w:val="center"/>
        </w:trPr>
        <w:tc>
          <w:tcPr>
            <w:tcW w:w="2122" w:type="dxa"/>
            <w:vMerge w:val="restart"/>
            <w:vAlign w:val="center"/>
          </w:tcPr>
          <w:p w14:paraId="4C668C5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15231A1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EAD6D99"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095EE57A" w14:textId="77777777" w:rsidTr="00240AD6">
        <w:trPr>
          <w:jc w:val="center"/>
        </w:trPr>
        <w:tc>
          <w:tcPr>
            <w:tcW w:w="2122" w:type="dxa"/>
            <w:vMerge/>
            <w:vAlign w:val="center"/>
          </w:tcPr>
          <w:p w14:paraId="1F151E40"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8364D21"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2639903B"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410F64F3" w14:textId="77777777" w:rsidTr="00240AD6">
        <w:trPr>
          <w:jc w:val="center"/>
        </w:trPr>
        <w:tc>
          <w:tcPr>
            <w:tcW w:w="2122" w:type="dxa"/>
            <w:vMerge/>
            <w:vAlign w:val="center"/>
          </w:tcPr>
          <w:p w14:paraId="18963C16"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568BC566"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4B20B6BE"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18929A75" w14:textId="77777777" w:rsidTr="00240AD6">
        <w:trPr>
          <w:jc w:val="center"/>
        </w:trPr>
        <w:tc>
          <w:tcPr>
            <w:tcW w:w="2122" w:type="dxa"/>
            <w:vMerge/>
            <w:vAlign w:val="center"/>
          </w:tcPr>
          <w:p w14:paraId="06A09486"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596E8EC7"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16847AE"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5D548BD6" w14:textId="77777777" w:rsidTr="00240AD6">
        <w:trPr>
          <w:jc w:val="center"/>
        </w:trPr>
        <w:tc>
          <w:tcPr>
            <w:tcW w:w="2122" w:type="dxa"/>
            <w:vMerge/>
            <w:vAlign w:val="center"/>
          </w:tcPr>
          <w:p w14:paraId="4B3C2F7B"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5EF650C5"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2A8577E0"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4E8800B7" w14:textId="77777777" w:rsidTr="00240AD6">
        <w:trPr>
          <w:jc w:val="center"/>
        </w:trPr>
        <w:tc>
          <w:tcPr>
            <w:tcW w:w="2122" w:type="dxa"/>
            <w:vMerge w:val="restart"/>
            <w:vAlign w:val="center"/>
          </w:tcPr>
          <w:p w14:paraId="0F858B2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11390F8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55162B4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7EE8BC2D" w14:textId="77777777" w:rsidTr="00240AD6">
        <w:trPr>
          <w:jc w:val="center"/>
        </w:trPr>
        <w:tc>
          <w:tcPr>
            <w:tcW w:w="2122" w:type="dxa"/>
            <w:vMerge/>
            <w:vAlign w:val="center"/>
          </w:tcPr>
          <w:p w14:paraId="52903ADB"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22EBD40"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561F03FC"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76E57F09" w14:textId="77777777" w:rsidTr="00240AD6">
        <w:trPr>
          <w:jc w:val="center"/>
        </w:trPr>
        <w:tc>
          <w:tcPr>
            <w:tcW w:w="2122" w:type="dxa"/>
            <w:vMerge/>
            <w:vAlign w:val="center"/>
          </w:tcPr>
          <w:p w14:paraId="41881531"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CA1C29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04B38AE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0B2E0CFE" w14:textId="77777777" w:rsidTr="00240AD6">
        <w:trPr>
          <w:jc w:val="center"/>
        </w:trPr>
        <w:tc>
          <w:tcPr>
            <w:tcW w:w="2122" w:type="dxa"/>
            <w:vMerge w:val="restart"/>
            <w:vAlign w:val="center"/>
          </w:tcPr>
          <w:p w14:paraId="5D476D6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183D39C7"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7FDE389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37DDD0C4" w14:textId="77777777" w:rsidTr="00240AD6">
        <w:trPr>
          <w:jc w:val="center"/>
        </w:trPr>
        <w:tc>
          <w:tcPr>
            <w:tcW w:w="2122" w:type="dxa"/>
            <w:vMerge/>
            <w:vAlign w:val="center"/>
          </w:tcPr>
          <w:p w14:paraId="00B523CD"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402B1370"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4F9590B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39073976" w14:textId="77777777" w:rsidTr="00240AD6">
        <w:trPr>
          <w:jc w:val="center"/>
        </w:trPr>
        <w:tc>
          <w:tcPr>
            <w:tcW w:w="2122" w:type="dxa"/>
            <w:vMerge/>
            <w:vAlign w:val="center"/>
          </w:tcPr>
          <w:p w14:paraId="539EB496"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0A82BFFA"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550B995C"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653431F1" w14:textId="77777777" w:rsidR="007459FD" w:rsidRPr="009A2D75" w:rsidRDefault="007459FD" w:rsidP="00104D5D">
      <w:pPr>
        <w:rPr>
          <w:rFonts w:ascii="ＭＳ ゴシック" w:eastAsia="ＭＳ ゴシック" w:hAnsi="ＭＳ ゴシック"/>
          <w:sz w:val="12"/>
          <w:szCs w:val="14"/>
        </w:rPr>
      </w:pPr>
    </w:p>
    <w:p w14:paraId="72C9A84C"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F27596" w14:paraId="4F65066A" w14:textId="77777777" w:rsidTr="00104D5D">
        <w:trPr>
          <w:jc w:val="center"/>
        </w:trPr>
        <w:tc>
          <w:tcPr>
            <w:tcW w:w="1980" w:type="dxa"/>
            <w:vAlign w:val="center"/>
          </w:tcPr>
          <w:p w14:paraId="3D4A6D89"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6B58F968" w14:textId="77777777" w:rsidR="007459FD" w:rsidRPr="00FC3C39" w:rsidRDefault="007459FD">
            <w:pPr>
              <w:rPr>
                <w:sz w:val="14"/>
                <w:szCs w:val="14"/>
              </w:rPr>
            </w:pPr>
            <w:r>
              <w:rPr>
                <w:rFonts w:hint="eastAsia"/>
                <w:sz w:val="14"/>
                <w:szCs w:val="14"/>
              </w:rPr>
              <w:t>里山での柴刈りと焚き火の体験</w:t>
            </w:r>
          </w:p>
        </w:tc>
      </w:tr>
      <w:tr w:rsidR="007459FD" w:rsidRPr="00F27596" w14:paraId="0908B913" w14:textId="77777777" w:rsidTr="00104D5D">
        <w:trPr>
          <w:jc w:val="center"/>
        </w:trPr>
        <w:tc>
          <w:tcPr>
            <w:tcW w:w="1980" w:type="dxa"/>
            <w:vAlign w:val="center"/>
          </w:tcPr>
          <w:p w14:paraId="71B3DF41"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1C88BD26" w14:textId="77777777" w:rsidR="007459FD" w:rsidRPr="00FC3C39" w:rsidRDefault="007459FD">
            <w:pPr>
              <w:rPr>
                <w:sz w:val="14"/>
                <w:szCs w:val="14"/>
              </w:rPr>
            </w:pPr>
            <w:r>
              <w:rPr>
                <w:rFonts w:hint="eastAsia"/>
                <w:sz w:val="14"/>
                <w:szCs w:val="14"/>
              </w:rPr>
              <w:t>たきび体験</w:t>
            </w:r>
          </w:p>
        </w:tc>
        <w:tc>
          <w:tcPr>
            <w:tcW w:w="3989" w:type="dxa"/>
            <w:gridSpan w:val="3"/>
            <w:vAlign w:val="center"/>
          </w:tcPr>
          <w:p w14:paraId="44CD0A16" w14:textId="77777777" w:rsidR="007459FD" w:rsidRPr="00D22F65" w:rsidRDefault="007459FD">
            <w:pPr>
              <w:rPr>
                <w:sz w:val="16"/>
                <w:szCs w:val="16"/>
              </w:rPr>
            </w:pPr>
            <w:r w:rsidRPr="00D22F65">
              <w:rPr>
                <w:sz w:val="16"/>
                <w:szCs w:val="16"/>
              </w:rPr>
              <w:t>https://kippy-labo.jp/weekly/</w:t>
            </w:r>
          </w:p>
        </w:tc>
      </w:tr>
      <w:tr w:rsidR="007459FD" w:rsidRPr="00F27596" w14:paraId="064CD2D2" w14:textId="77777777" w:rsidTr="00104D5D">
        <w:trPr>
          <w:jc w:val="center"/>
        </w:trPr>
        <w:tc>
          <w:tcPr>
            <w:tcW w:w="1980" w:type="dxa"/>
            <w:vAlign w:val="center"/>
          </w:tcPr>
          <w:p w14:paraId="2EB0C188"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4DFD37A7"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06BCBD9F" w14:textId="77777777" w:rsidTr="00104D5D">
        <w:trPr>
          <w:jc w:val="center"/>
        </w:trPr>
        <w:tc>
          <w:tcPr>
            <w:tcW w:w="1980" w:type="dxa"/>
            <w:vAlign w:val="center"/>
          </w:tcPr>
          <w:p w14:paraId="4C406AE6"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5E51E4A0" w14:textId="77777777" w:rsidR="007459FD" w:rsidRPr="00FC3C39" w:rsidRDefault="007459FD">
            <w:pPr>
              <w:rPr>
                <w:sz w:val="14"/>
                <w:szCs w:val="14"/>
              </w:rPr>
            </w:pPr>
            <w:r>
              <w:rPr>
                <w:rFonts w:hint="eastAsia"/>
                <w:sz w:val="14"/>
                <w:szCs w:val="14"/>
              </w:rPr>
              <w:t>2/5（土）、6（日）</w:t>
            </w:r>
          </w:p>
        </w:tc>
      </w:tr>
      <w:tr w:rsidR="007459FD" w:rsidRPr="00F27596" w14:paraId="18D10607" w14:textId="77777777" w:rsidTr="00104D5D">
        <w:trPr>
          <w:jc w:val="center"/>
        </w:trPr>
        <w:tc>
          <w:tcPr>
            <w:tcW w:w="1980" w:type="dxa"/>
            <w:vAlign w:val="center"/>
          </w:tcPr>
          <w:p w14:paraId="11C33B08"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09BC5336"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27273A57" w14:textId="77777777" w:rsidTr="00D22F65">
        <w:trPr>
          <w:jc w:val="center"/>
        </w:trPr>
        <w:tc>
          <w:tcPr>
            <w:tcW w:w="1980" w:type="dxa"/>
            <w:vAlign w:val="center"/>
          </w:tcPr>
          <w:p w14:paraId="25E0F1FE"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41B060A2"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26780C02"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66716471"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6F4D40DA" w14:textId="77777777" w:rsidTr="00104D5D">
        <w:trPr>
          <w:jc w:val="center"/>
        </w:trPr>
        <w:tc>
          <w:tcPr>
            <w:tcW w:w="1980" w:type="dxa"/>
            <w:vAlign w:val="center"/>
          </w:tcPr>
          <w:p w14:paraId="26F5D5AD"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40131EEC"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38960BBE"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45595F36" w14:textId="77777777" w:rsidTr="00104D5D">
        <w:trPr>
          <w:jc w:val="center"/>
        </w:trPr>
        <w:tc>
          <w:tcPr>
            <w:tcW w:w="1980" w:type="dxa"/>
            <w:vMerge w:val="restart"/>
            <w:vAlign w:val="center"/>
          </w:tcPr>
          <w:p w14:paraId="01BDDA51"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6B6D1749"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53233EC3"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0A2B9755"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6912CE75" w14:textId="77777777" w:rsidTr="00104D5D">
        <w:trPr>
          <w:jc w:val="center"/>
        </w:trPr>
        <w:tc>
          <w:tcPr>
            <w:tcW w:w="1980" w:type="dxa"/>
            <w:vMerge/>
            <w:vAlign w:val="center"/>
          </w:tcPr>
          <w:p w14:paraId="10A67176"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5C5B8359"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3DCAD21C"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28EB61C7"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59E63594" w14:textId="77777777" w:rsidTr="00104D5D">
        <w:trPr>
          <w:jc w:val="center"/>
        </w:trPr>
        <w:tc>
          <w:tcPr>
            <w:tcW w:w="1980" w:type="dxa"/>
            <w:vAlign w:val="center"/>
          </w:tcPr>
          <w:p w14:paraId="11873D11"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0C3E717F" w14:textId="77777777" w:rsidR="007459FD" w:rsidRPr="00FC3C39" w:rsidRDefault="007459FD">
            <w:pPr>
              <w:rPr>
                <w:sz w:val="14"/>
                <w:szCs w:val="14"/>
              </w:rPr>
            </w:pPr>
            <w:r w:rsidRPr="00FC3C39">
              <w:rPr>
                <w:rFonts w:hint="eastAsia"/>
                <w:sz w:val="14"/>
                <w:szCs w:val="14"/>
              </w:rPr>
              <w:t xml:space="preserve">　　</w:t>
            </w:r>
            <w:r>
              <w:rPr>
                <w:rFonts w:hint="eastAsia"/>
                <w:sz w:val="14"/>
                <w:szCs w:val="14"/>
              </w:rPr>
              <w:t>36</w:t>
            </w:r>
            <w:r w:rsidRPr="00FC3C39">
              <w:rPr>
                <w:rFonts w:hint="eastAsia"/>
                <w:sz w:val="14"/>
                <w:szCs w:val="14"/>
              </w:rPr>
              <w:t>人</w:t>
            </w:r>
          </w:p>
        </w:tc>
        <w:tc>
          <w:tcPr>
            <w:tcW w:w="1452" w:type="dxa"/>
            <w:gridSpan w:val="2"/>
            <w:tcBorders>
              <w:right w:val="single" w:sz="4" w:space="0" w:color="FFFFFF" w:themeColor="background1"/>
            </w:tcBorders>
            <w:vAlign w:val="center"/>
          </w:tcPr>
          <w:p w14:paraId="5294D114"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3225D218" w14:textId="77777777" w:rsidR="007459FD" w:rsidRPr="00FC3C39" w:rsidRDefault="007459FD">
            <w:pPr>
              <w:rPr>
                <w:sz w:val="14"/>
                <w:szCs w:val="14"/>
              </w:rPr>
            </w:pPr>
            <w:r>
              <w:rPr>
                <w:rFonts w:hint="eastAsia"/>
                <w:sz w:val="14"/>
                <w:szCs w:val="14"/>
              </w:rPr>
              <w:t>30</w:t>
            </w:r>
          </w:p>
        </w:tc>
        <w:tc>
          <w:tcPr>
            <w:tcW w:w="2088" w:type="dxa"/>
            <w:tcBorders>
              <w:left w:val="single" w:sz="4" w:space="0" w:color="FFFFFF" w:themeColor="background1"/>
            </w:tcBorders>
            <w:vAlign w:val="center"/>
          </w:tcPr>
          <w:p w14:paraId="6FF9B6C9" w14:textId="77777777" w:rsidR="007459FD" w:rsidRPr="00FC3C39" w:rsidRDefault="007459FD">
            <w:pPr>
              <w:rPr>
                <w:sz w:val="14"/>
                <w:szCs w:val="14"/>
              </w:rPr>
            </w:pPr>
            <w:r w:rsidRPr="00FC3C39">
              <w:rPr>
                <w:rFonts w:hint="eastAsia"/>
                <w:sz w:val="14"/>
                <w:szCs w:val="14"/>
              </w:rPr>
              <w:t>人</w:t>
            </w:r>
          </w:p>
        </w:tc>
      </w:tr>
      <w:tr w:rsidR="007459FD" w:rsidRPr="00F27596" w14:paraId="375A6AEC" w14:textId="77777777" w:rsidTr="00104D5D">
        <w:trPr>
          <w:jc w:val="center"/>
        </w:trPr>
        <w:tc>
          <w:tcPr>
            <w:tcW w:w="1980" w:type="dxa"/>
            <w:vAlign w:val="center"/>
          </w:tcPr>
          <w:p w14:paraId="6FA252A4"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414962A7" w14:textId="77777777" w:rsidR="007459FD" w:rsidRPr="00FC3C39" w:rsidRDefault="007459FD" w:rsidP="00551DA9">
            <w:pPr>
              <w:spacing w:line="240" w:lineRule="exact"/>
              <w:rPr>
                <w:sz w:val="14"/>
                <w:szCs w:val="14"/>
              </w:rPr>
            </w:pPr>
          </w:p>
        </w:tc>
      </w:tr>
    </w:tbl>
    <w:p w14:paraId="22C4B9CD"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170DA415" w14:textId="77777777" w:rsidTr="00240AD6">
        <w:trPr>
          <w:jc w:val="center"/>
        </w:trPr>
        <w:tc>
          <w:tcPr>
            <w:tcW w:w="2122" w:type="dxa"/>
            <w:vAlign w:val="center"/>
          </w:tcPr>
          <w:p w14:paraId="7018ADAF"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7DCC05F6"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225325E7" w14:textId="77777777" w:rsidTr="00240AD6">
        <w:trPr>
          <w:jc w:val="center"/>
        </w:trPr>
        <w:tc>
          <w:tcPr>
            <w:tcW w:w="2122" w:type="dxa"/>
            <w:vAlign w:val="center"/>
          </w:tcPr>
          <w:p w14:paraId="015C7AE5"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53E35EAF"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54B441F5"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461856E0" w14:textId="77777777" w:rsidTr="00240AD6">
        <w:trPr>
          <w:jc w:val="center"/>
        </w:trPr>
        <w:tc>
          <w:tcPr>
            <w:tcW w:w="2122" w:type="dxa"/>
            <w:vMerge w:val="restart"/>
            <w:vAlign w:val="center"/>
          </w:tcPr>
          <w:p w14:paraId="6AE1D6D9"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74FC2B0E"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090CAB67"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03B0CCFA" w14:textId="77777777" w:rsidTr="00240AD6">
        <w:trPr>
          <w:jc w:val="center"/>
        </w:trPr>
        <w:tc>
          <w:tcPr>
            <w:tcW w:w="2122" w:type="dxa"/>
            <w:vMerge/>
            <w:vAlign w:val="center"/>
          </w:tcPr>
          <w:p w14:paraId="2EC99BA7"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07652C10"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4F5825D9"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441DC4D6" w14:textId="77777777" w:rsidTr="00240AD6">
        <w:trPr>
          <w:jc w:val="center"/>
        </w:trPr>
        <w:tc>
          <w:tcPr>
            <w:tcW w:w="2122" w:type="dxa"/>
            <w:vAlign w:val="center"/>
          </w:tcPr>
          <w:p w14:paraId="30B44FD0"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1066B2DC"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4EE862A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09322EE1" w14:textId="77777777" w:rsidTr="00240AD6">
        <w:trPr>
          <w:jc w:val="center"/>
        </w:trPr>
        <w:tc>
          <w:tcPr>
            <w:tcW w:w="2122" w:type="dxa"/>
            <w:vMerge w:val="restart"/>
            <w:vAlign w:val="center"/>
          </w:tcPr>
          <w:p w14:paraId="45151E9B"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56440A7B"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0B52F94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611EF7A0" w14:textId="77777777" w:rsidTr="00240AD6">
        <w:trPr>
          <w:jc w:val="center"/>
        </w:trPr>
        <w:tc>
          <w:tcPr>
            <w:tcW w:w="2122" w:type="dxa"/>
            <w:vMerge/>
            <w:vAlign w:val="center"/>
          </w:tcPr>
          <w:p w14:paraId="653D1A8B"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74303829"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78E76BC9"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5A92D1B4" w14:textId="77777777" w:rsidTr="00240AD6">
        <w:trPr>
          <w:jc w:val="center"/>
        </w:trPr>
        <w:tc>
          <w:tcPr>
            <w:tcW w:w="2122" w:type="dxa"/>
            <w:vMerge/>
            <w:vAlign w:val="center"/>
          </w:tcPr>
          <w:p w14:paraId="7C0EADD5"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5A2FB61E"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736A92E8"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745F9334" w14:textId="77777777" w:rsidTr="00240AD6">
        <w:trPr>
          <w:jc w:val="center"/>
        </w:trPr>
        <w:tc>
          <w:tcPr>
            <w:tcW w:w="2122" w:type="dxa"/>
            <w:vMerge w:val="restart"/>
            <w:vAlign w:val="center"/>
          </w:tcPr>
          <w:p w14:paraId="4D83D74F"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55E7C146"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36EE7086"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2BB39D74" w14:textId="77777777" w:rsidTr="00240AD6">
        <w:trPr>
          <w:jc w:val="center"/>
        </w:trPr>
        <w:tc>
          <w:tcPr>
            <w:tcW w:w="2122" w:type="dxa"/>
            <w:vMerge/>
            <w:vAlign w:val="center"/>
          </w:tcPr>
          <w:p w14:paraId="119F1985"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1FA2BEE3"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4181CD73"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1F73E2E7" w14:textId="77777777" w:rsidTr="00240AD6">
        <w:trPr>
          <w:jc w:val="center"/>
        </w:trPr>
        <w:tc>
          <w:tcPr>
            <w:tcW w:w="2122" w:type="dxa"/>
            <w:vMerge/>
            <w:vAlign w:val="center"/>
          </w:tcPr>
          <w:p w14:paraId="24AC3B77"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7E721347"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795A7CD5"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09A280B5" w14:textId="77777777" w:rsidTr="00240AD6">
        <w:trPr>
          <w:jc w:val="center"/>
        </w:trPr>
        <w:tc>
          <w:tcPr>
            <w:tcW w:w="2122" w:type="dxa"/>
            <w:vMerge/>
            <w:vAlign w:val="center"/>
          </w:tcPr>
          <w:p w14:paraId="3BD48492"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62EEA7E8"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78AC6B6F"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33941DDB" w14:textId="77777777" w:rsidTr="00240AD6">
        <w:trPr>
          <w:jc w:val="center"/>
        </w:trPr>
        <w:tc>
          <w:tcPr>
            <w:tcW w:w="2122" w:type="dxa"/>
            <w:vMerge/>
            <w:vAlign w:val="center"/>
          </w:tcPr>
          <w:p w14:paraId="3A304B23"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69BF5E12"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6D88C901"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6F79428C" w14:textId="77777777" w:rsidTr="00240AD6">
        <w:trPr>
          <w:jc w:val="center"/>
        </w:trPr>
        <w:tc>
          <w:tcPr>
            <w:tcW w:w="2122" w:type="dxa"/>
            <w:vMerge w:val="restart"/>
            <w:vAlign w:val="center"/>
          </w:tcPr>
          <w:p w14:paraId="544A2303"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3B2E1CBB"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73110853"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1B43A782" w14:textId="77777777" w:rsidTr="00240AD6">
        <w:trPr>
          <w:jc w:val="center"/>
        </w:trPr>
        <w:tc>
          <w:tcPr>
            <w:tcW w:w="2122" w:type="dxa"/>
            <w:vMerge/>
            <w:vAlign w:val="center"/>
          </w:tcPr>
          <w:p w14:paraId="19FAF25E"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4B30BD37"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27D7C23F"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7206A6A3" w14:textId="77777777" w:rsidTr="00240AD6">
        <w:trPr>
          <w:jc w:val="center"/>
        </w:trPr>
        <w:tc>
          <w:tcPr>
            <w:tcW w:w="2122" w:type="dxa"/>
            <w:vMerge/>
            <w:vAlign w:val="center"/>
          </w:tcPr>
          <w:p w14:paraId="0D7DD7AF"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2FC8038E"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273D342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0ECA5840" w14:textId="77777777" w:rsidTr="00240AD6">
        <w:trPr>
          <w:jc w:val="center"/>
        </w:trPr>
        <w:tc>
          <w:tcPr>
            <w:tcW w:w="2122" w:type="dxa"/>
            <w:vMerge w:val="restart"/>
            <w:vAlign w:val="center"/>
          </w:tcPr>
          <w:p w14:paraId="0433BFB1"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504DA22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4D5346A7"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380212F3" w14:textId="77777777" w:rsidTr="00240AD6">
        <w:trPr>
          <w:jc w:val="center"/>
        </w:trPr>
        <w:tc>
          <w:tcPr>
            <w:tcW w:w="2122" w:type="dxa"/>
            <w:vMerge/>
            <w:vAlign w:val="center"/>
          </w:tcPr>
          <w:p w14:paraId="03A85217"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6B61F0BA"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275D0E80"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632434A3" w14:textId="77777777" w:rsidTr="00240AD6">
        <w:trPr>
          <w:jc w:val="center"/>
        </w:trPr>
        <w:tc>
          <w:tcPr>
            <w:tcW w:w="2122" w:type="dxa"/>
            <w:vMerge/>
            <w:vAlign w:val="center"/>
          </w:tcPr>
          <w:p w14:paraId="429DD4EF"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3BFEBACD"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36512C7B"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7F0435C4" w14:textId="77777777" w:rsidR="007459FD" w:rsidRPr="009A2D75" w:rsidRDefault="007459FD" w:rsidP="00104D5D">
      <w:pPr>
        <w:rPr>
          <w:rFonts w:ascii="ＭＳ ゴシック" w:eastAsia="ＭＳ ゴシック" w:hAnsi="ＭＳ ゴシック"/>
          <w:sz w:val="12"/>
          <w:szCs w:val="14"/>
        </w:rPr>
      </w:pPr>
    </w:p>
    <w:p w14:paraId="0F12AFBE" w14:textId="77777777" w:rsidR="007459FD" w:rsidRPr="00A57860" w:rsidRDefault="007459FD" w:rsidP="00551DA9">
      <w:pPr>
        <w:pStyle w:val="Web"/>
        <w:spacing w:before="0" w:beforeAutospacing="0" w:after="0" w:afterAutospacing="0"/>
        <w:jc w:val="center"/>
        <w:rPr>
          <w:sz w:val="22"/>
          <w:szCs w:val="22"/>
        </w:rPr>
      </w:pPr>
      <w:r w:rsidRPr="00A57860">
        <w:rPr>
          <w:rFonts w:ascii="メイリオ" w:eastAsia="メイリオ" w:hAnsi="メイリオ" w:cs="+mn-cs" w:hint="eastAsia"/>
          <w:b/>
          <w:bCs/>
          <w:color w:val="000000"/>
          <w:kern w:val="24"/>
          <w:sz w:val="22"/>
          <w:szCs w:val="22"/>
        </w:rPr>
        <w:lastRenderedPageBreak/>
        <w:t>イベント開催時のチェックリスト</w:t>
      </w:r>
    </w:p>
    <w:tbl>
      <w:tblPr>
        <w:tblStyle w:val="a3"/>
        <w:tblW w:w="0" w:type="auto"/>
        <w:jc w:val="center"/>
        <w:tblLook w:val="04A0" w:firstRow="1" w:lastRow="0" w:firstColumn="1" w:lastColumn="0" w:noHBand="0" w:noVBand="1"/>
      </w:tblPr>
      <w:tblGrid>
        <w:gridCol w:w="1980"/>
        <w:gridCol w:w="2517"/>
        <w:gridCol w:w="223"/>
        <w:gridCol w:w="1229"/>
        <w:gridCol w:w="263"/>
        <w:gridCol w:w="162"/>
        <w:gridCol w:w="1739"/>
        <w:gridCol w:w="2088"/>
      </w:tblGrid>
      <w:tr w:rsidR="007459FD" w:rsidRPr="000A25E6" w14:paraId="43B4CA12" w14:textId="77777777" w:rsidTr="00104D5D">
        <w:trPr>
          <w:jc w:val="center"/>
        </w:trPr>
        <w:tc>
          <w:tcPr>
            <w:tcW w:w="1980" w:type="dxa"/>
            <w:vAlign w:val="center"/>
          </w:tcPr>
          <w:p w14:paraId="5AECCEC9" w14:textId="77777777" w:rsidR="007459FD" w:rsidRPr="0021765E" w:rsidRDefault="007459FD" w:rsidP="00F27596">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開催概要（内容）</w:t>
            </w:r>
          </w:p>
        </w:tc>
        <w:tc>
          <w:tcPr>
            <w:tcW w:w="8221" w:type="dxa"/>
            <w:gridSpan w:val="7"/>
            <w:vAlign w:val="center"/>
          </w:tcPr>
          <w:p w14:paraId="49C5C8CA" w14:textId="77777777" w:rsidR="007459FD" w:rsidRPr="00FC3C39" w:rsidRDefault="007459FD">
            <w:pPr>
              <w:rPr>
                <w:sz w:val="14"/>
                <w:szCs w:val="14"/>
              </w:rPr>
            </w:pPr>
            <w:r>
              <w:rPr>
                <w:rFonts w:hint="eastAsia"/>
                <w:sz w:val="14"/>
                <w:szCs w:val="14"/>
              </w:rPr>
              <w:t>幼児のための自然たいけん（季節の生き物の観察・採集・工作）</w:t>
            </w:r>
          </w:p>
        </w:tc>
      </w:tr>
      <w:tr w:rsidR="007459FD" w:rsidRPr="00F27596" w14:paraId="7A92DB40" w14:textId="77777777" w:rsidTr="00104D5D">
        <w:trPr>
          <w:jc w:val="center"/>
        </w:trPr>
        <w:tc>
          <w:tcPr>
            <w:tcW w:w="1980" w:type="dxa"/>
            <w:vAlign w:val="center"/>
          </w:tcPr>
          <w:p w14:paraId="09B8E278"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イベント名（URL）</w:t>
            </w:r>
          </w:p>
        </w:tc>
        <w:tc>
          <w:tcPr>
            <w:tcW w:w="4232" w:type="dxa"/>
            <w:gridSpan w:val="4"/>
            <w:vAlign w:val="center"/>
          </w:tcPr>
          <w:p w14:paraId="14D4C57A" w14:textId="77777777" w:rsidR="007459FD" w:rsidRPr="00FC3C39" w:rsidRDefault="007459FD">
            <w:pPr>
              <w:rPr>
                <w:sz w:val="14"/>
                <w:szCs w:val="14"/>
              </w:rPr>
            </w:pPr>
            <w:r>
              <w:rPr>
                <w:rFonts w:hint="eastAsia"/>
                <w:sz w:val="14"/>
                <w:szCs w:val="14"/>
              </w:rPr>
              <w:t>冒険コレクション</w:t>
            </w:r>
          </w:p>
        </w:tc>
        <w:tc>
          <w:tcPr>
            <w:tcW w:w="3989" w:type="dxa"/>
            <w:gridSpan w:val="3"/>
            <w:vAlign w:val="center"/>
          </w:tcPr>
          <w:p w14:paraId="41A88F6B" w14:textId="77777777" w:rsidR="007459FD" w:rsidRPr="00D22F65" w:rsidRDefault="007459FD">
            <w:pPr>
              <w:rPr>
                <w:sz w:val="16"/>
                <w:szCs w:val="16"/>
              </w:rPr>
            </w:pPr>
            <w:r w:rsidRPr="00D22F65">
              <w:rPr>
                <w:sz w:val="16"/>
                <w:szCs w:val="16"/>
              </w:rPr>
              <w:t>https://kippy-labo.jp/weekly/</w:t>
            </w:r>
          </w:p>
        </w:tc>
      </w:tr>
      <w:tr w:rsidR="007459FD" w:rsidRPr="00F27596" w14:paraId="1312C73D" w14:textId="77777777" w:rsidTr="00104D5D">
        <w:trPr>
          <w:jc w:val="center"/>
        </w:trPr>
        <w:tc>
          <w:tcPr>
            <w:tcW w:w="1980" w:type="dxa"/>
            <w:vAlign w:val="center"/>
          </w:tcPr>
          <w:p w14:paraId="6EF22F37"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出演者・チーム等</w:t>
            </w:r>
          </w:p>
        </w:tc>
        <w:tc>
          <w:tcPr>
            <w:tcW w:w="8221" w:type="dxa"/>
            <w:gridSpan w:val="7"/>
            <w:vAlign w:val="center"/>
          </w:tcPr>
          <w:p w14:paraId="5C0A52AE" w14:textId="77777777" w:rsidR="007459FD" w:rsidRPr="00D22F65" w:rsidRDefault="007459FD">
            <w:pPr>
              <w:rPr>
                <w:sz w:val="16"/>
                <w:szCs w:val="16"/>
              </w:rPr>
            </w:pPr>
            <w:r w:rsidRPr="00D22F65">
              <w:rPr>
                <w:rFonts w:hint="eastAsia"/>
                <w:sz w:val="16"/>
                <w:szCs w:val="16"/>
              </w:rPr>
              <w:t>三田市有馬富士自然学習センター関係スタッフ</w:t>
            </w:r>
          </w:p>
        </w:tc>
      </w:tr>
      <w:tr w:rsidR="007459FD" w:rsidRPr="00F27596" w14:paraId="18A7A2A8" w14:textId="77777777" w:rsidTr="00104D5D">
        <w:trPr>
          <w:jc w:val="center"/>
        </w:trPr>
        <w:tc>
          <w:tcPr>
            <w:tcW w:w="1980" w:type="dxa"/>
            <w:vAlign w:val="center"/>
          </w:tcPr>
          <w:p w14:paraId="52722376"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開催日時（複数可）</w:t>
            </w:r>
          </w:p>
        </w:tc>
        <w:tc>
          <w:tcPr>
            <w:tcW w:w="8221" w:type="dxa"/>
            <w:gridSpan w:val="7"/>
            <w:vAlign w:val="center"/>
          </w:tcPr>
          <w:p w14:paraId="7FC73776" w14:textId="77777777" w:rsidR="007459FD" w:rsidRPr="00FC3C39" w:rsidRDefault="007459FD">
            <w:pPr>
              <w:rPr>
                <w:sz w:val="14"/>
                <w:szCs w:val="14"/>
              </w:rPr>
            </w:pPr>
            <w:r>
              <w:rPr>
                <w:rFonts w:hint="eastAsia"/>
                <w:sz w:val="14"/>
                <w:szCs w:val="14"/>
              </w:rPr>
              <w:t>2/26（土）</w:t>
            </w:r>
          </w:p>
        </w:tc>
      </w:tr>
      <w:tr w:rsidR="007459FD" w:rsidRPr="00F27596" w14:paraId="0CA49A08" w14:textId="77777777" w:rsidTr="00104D5D">
        <w:trPr>
          <w:jc w:val="center"/>
        </w:trPr>
        <w:tc>
          <w:tcPr>
            <w:tcW w:w="1980" w:type="dxa"/>
            <w:vAlign w:val="center"/>
          </w:tcPr>
          <w:p w14:paraId="7217B303"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開催会場</w:t>
            </w:r>
          </w:p>
        </w:tc>
        <w:tc>
          <w:tcPr>
            <w:tcW w:w="8221" w:type="dxa"/>
            <w:gridSpan w:val="7"/>
            <w:vAlign w:val="center"/>
          </w:tcPr>
          <w:p w14:paraId="123B6BD6" w14:textId="77777777" w:rsidR="007459FD" w:rsidRPr="00D22F65" w:rsidRDefault="007459FD">
            <w:pPr>
              <w:rPr>
                <w:sz w:val="16"/>
                <w:szCs w:val="16"/>
              </w:rPr>
            </w:pPr>
            <w:r w:rsidRPr="00D22F65">
              <w:rPr>
                <w:rFonts w:hint="eastAsia"/>
                <w:sz w:val="16"/>
                <w:szCs w:val="16"/>
              </w:rPr>
              <w:t>兵庫県立有馬富士公園・三田市有馬富士自然学習センター</w:t>
            </w:r>
          </w:p>
        </w:tc>
      </w:tr>
      <w:tr w:rsidR="007459FD" w:rsidRPr="00F27596" w14:paraId="5A1D91A5" w14:textId="77777777" w:rsidTr="00D22F65">
        <w:trPr>
          <w:jc w:val="center"/>
        </w:trPr>
        <w:tc>
          <w:tcPr>
            <w:tcW w:w="1980" w:type="dxa"/>
            <w:vAlign w:val="center"/>
          </w:tcPr>
          <w:p w14:paraId="21B5DB9B"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会場・主催者所在地</w:t>
            </w:r>
          </w:p>
        </w:tc>
        <w:tc>
          <w:tcPr>
            <w:tcW w:w="2740" w:type="dxa"/>
            <w:gridSpan w:val="2"/>
            <w:vAlign w:val="center"/>
          </w:tcPr>
          <w:p w14:paraId="58B693B6" w14:textId="77777777" w:rsidR="007459FD" w:rsidRPr="00D22F65" w:rsidRDefault="007459FD">
            <w:pPr>
              <w:rPr>
                <w:sz w:val="16"/>
                <w:szCs w:val="16"/>
              </w:rPr>
            </w:pPr>
            <w:r w:rsidRPr="00D22F65">
              <w:rPr>
                <w:rFonts w:hint="eastAsia"/>
                <w:sz w:val="16"/>
                <w:szCs w:val="16"/>
              </w:rPr>
              <w:t>兵庫県三田市福島1091-2</w:t>
            </w:r>
          </w:p>
        </w:tc>
        <w:tc>
          <w:tcPr>
            <w:tcW w:w="1229" w:type="dxa"/>
            <w:vAlign w:val="center"/>
          </w:tcPr>
          <w:p w14:paraId="6F4D951D" w14:textId="77777777" w:rsidR="007459FD" w:rsidRPr="0021765E" w:rsidRDefault="007459FD">
            <w:pPr>
              <w:rPr>
                <w:b/>
                <w:bCs/>
                <w:sz w:val="16"/>
                <w:szCs w:val="16"/>
              </w:rPr>
            </w:pPr>
            <w:r w:rsidRPr="0021765E">
              <w:rPr>
                <w:rFonts w:ascii="ＭＳ ゴシック" w:eastAsia="ＭＳ ゴシック" w:hAnsi="ＭＳ ゴシック" w:hint="eastAsia"/>
                <w:b/>
                <w:bCs/>
                <w:sz w:val="18"/>
                <w:szCs w:val="18"/>
              </w:rPr>
              <w:t>主催者</w:t>
            </w:r>
          </w:p>
        </w:tc>
        <w:tc>
          <w:tcPr>
            <w:tcW w:w="4252" w:type="dxa"/>
            <w:gridSpan w:val="4"/>
            <w:vAlign w:val="center"/>
          </w:tcPr>
          <w:p w14:paraId="0E5E7E3D" w14:textId="77777777" w:rsidR="007459FD" w:rsidRPr="00D22F65" w:rsidRDefault="007459FD">
            <w:pPr>
              <w:rPr>
                <w:sz w:val="16"/>
                <w:szCs w:val="16"/>
              </w:rPr>
            </w:pPr>
            <w:r w:rsidRPr="00D22F65">
              <w:rPr>
                <w:rFonts w:hint="eastAsia"/>
                <w:sz w:val="16"/>
                <w:szCs w:val="16"/>
              </w:rPr>
              <w:t>三田市有馬富士自然学習センター</w:t>
            </w:r>
          </w:p>
        </w:tc>
      </w:tr>
      <w:tr w:rsidR="007459FD" w:rsidRPr="00F27596" w14:paraId="4647FABC" w14:textId="77777777" w:rsidTr="00104D5D">
        <w:trPr>
          <w:jc w:val="center"/>
        </w:trPr>
        <w:tc>
          <w:tcPr>
            <w:tcW w:w="1980" w:type="dxa"/>
            <w:vAlign w:val="center"/>
          </w:tcPr>
          <w:p w14:paraId="3B695C94"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主催者連絡先</w:t>
            </w:r>
          </w:p>
        </w:tc>
        <w:tc>
          <w:tcPr>
            <w:tcW w:w="3969" w:type="dxa"/>
            <w:gridSpan w:val="3"/>
            <w:vAlign w:val="center"/>
          </w:tcPr>
          <w:p w14:paraId="54117A59"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（電話番号）079-569-7727</w:t>
            </w:r>
          </w:p>
        </w:tc>
        <w:tc>
          <w:tcPr>
            <w:tcW w:w="4252" w:type="dxa"/>
            <w:gridSpan w:val="4"/>
            <w:vAlign w:val="center"/>
          </w:tcPr>
          <w:p w14:paraId="3D8F8757" w14:textId="77777777" w:rsidR="007459FD" w:rsidRPr="00FC3C39" w:rsidRDefault="007459FD" w:rsidP="00BF4BA8">
            <w:pPr>
              <w:rPr>
                <w:sz w:val="14"/>
                <w:szCs w:val="14"/>
              </w:rPr>
            </w:pPr>
            <w:r w:rsidRPr="00FC3C3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メールアドレス</w:t>
            </w:r>
            <w:r w:rsidRPr="00FC3C39">
              <w:rPr>
                <w:rFonts w:ascii="ＭＳ ゴシック" w:eastAsia="ＭＳ ゴシック" w:hAnsi="ＭＳ ゴシック" w:hint="eastAsia"/>
                <w:sz w:val="14"/>
                <w:szCs w:val="14"/>
              </w:rPr>
              <w:t>）</w:t>
            </w:r>
          </w:p>
        </w:tc>
      </w:tr>
      <w:tr w:rsidR="007459FD" w:rsidRPr="00F27596" w14:paraId="260E4934" w14:textId="77777777" w:rsidTr="00104D5D">
        <w:trPr>
          <w:jc w:val="center"/>
        </w:trPr>
        <w:tc>
          <w:tcPr>
            <w:tcW w:w="1980" w:type="dxa"/>
            <w:vMerge w:val="restart"/>
            <w:vAlign w:val="center"/>
          </w:tcPr>
          <w:p w14:paraId="526AC7E0"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収容率（上限）</w:t>
            </w:r>
          </w:p>
        </w:tc>
        <w:tc>
          <w:tcPr>
            <w:tcW w:w="3969" w:type="dxa"/>
            <w:gridSpan w:val="3"/>
            <w:vAlign w:val="center"/>
          </w:tcPr>
          <w:p w14:paraId="6582C473" w14:textId="77777777" w:rsidR="007459FD" w:rsidRPr="00FC3C39"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r w:rsidRPr="00FC3C39">
              <w:rPr>
                <w:rFonts w:ascii="ＭＳ ゴシック" w:eastAsia="ＭＳ ゴシック" w:hAnsi="ＭＳ ゴシック" w:hint="eastAsia"/>
                <w:sz w:val="14"/>
                <w:szCs w:val="14"/>
              </w:rPr>
              <w:t xml:space="preserve">　</w:t>
            </w:r>
            <w:r w:rsidRPr="00FC3C39">
              <w:rPr>
                <w:rFonts w:ascii="ＭＳ ゴシック" w:eastAsia="ＭＳ ゴシック" w:hAnsi="ＭＳ ゴシック"/>
                <w:sz w:val="14"/>
                <w:szCs w:val="14"/>
              </w:rPr>
              <w:t>100%</w:t>
            </w:r>
            <w:r w:rsidRPr="00FC3C39">
              <w:rPr>
                <w:rFonts w:ascii="ＭＳ ゴシック" w:eastAsia="ＭＳ ゴシック" w:hAnsi="ＭＳ ゴシック" w:hint="eastAsia"/>
                <w:sz w:val="14"/>
                <w:szCs w:val="14"/>
              </w:rPr>
              <w:t>（大声なし）</w:t>
            </w:r>
          </w:p>
        </w:tc>
        <w:tc>
          <w:tcPr>
            <w:tcW w:w="425" w:type="dxa"/>
            <w:gridSpan w:val="2"/>
            <w:tcBorders>
              <w:right w:val="single" w:sz="4" w:space="0" w:color="FFFFFF" w:themeColor="background1"/>
            </w:tcBorders>
            <w:vAlign w:val="center"/>
          </w:tcPr>
          <w:p w14:paraId="64B75514" w14:textId="77777777" w:rsidR="007459FD" w:rsidRPr="00FC3C39" w:rsidRDefault="007459FD" w:rsidP="000A6C30">
            <w:pPr>
              <w:spacing w:line="320" w:lineRule="exact"/>
              <w:ind w:left="160" w:hangingChars="100" w:hanging="160"/>
              <w:rPr>
                <w:rFonts w:ascii="ＭＳ ゴシック" w:eastAsia="ＭＳ ゴシック" w:hAnsi="ＭＳ ゴシック"/>
                <w:sz w:val="14"/>
                <w:szCs w:val="14"/>
              </w:rPr>
            </w:pPr>
            <w:r w:rsidRPr="00104D5D">
              <w:rPr>
                <w:rFonts w:ascii="ＭＳ ゴシック" w:eastAsia="ＭＳ ゴシック" w:hAnsi="ＭＳ ゴシック" w:hint="eastAsia"/>
                <w:sz w:val="16"/>
                <w:szCs w:val="16"/>
              </w:rPr>
              <w:t>☑</w:t>
            </w:r>
          </w:p>
        </w:tc>
        <w:tc>
          <w:tcPr>
            <w:tcW w:w="3827" w:type="dxa"/>
            <w:gridSpan w:val="2"/>
            <w:tcBorders>
              <w:left w:val="single" w:sz="4" w:space="0" w:color="FFFFFF" w:themeColor="background1"/>
            </w:tcBorders>
            <w:vAlign w:val="center"/>
          </w:tcPr>
          <w:p w14:paraId="6847D048" w14:textId="77777777" w:rsidR="007459FD" w:rsidRPr="00FC3C39" w:rsidRDefault="007459FD" w:rsidP="00551DA9">
            <w:pPr>
              <w:spacing w:line="320" w:lineRule="exact"/>
              <w:rPr>
                <w:rFonts w:ascii="ＭＳ ゴシック" w:eastAsia="ＭＳ ゴシック" w:hAnsi="ＭＳ ゴシック"/>
                <w:sz w:val="14"/>
                <w:szCs w:val="14"/>
              </w:rPr>
            </w:pPr>
            <w:r w:rsidRPr="00FC3C39">
              <w:rPr>
                <w:rFonts w:ascii="ＭＳ ゴシック" w:eastAsia="ＭＳ ゴシック" w:hAnsi="ＭＳ ゴシック" w:hint="eastAsia"/>
                <w:sz w:val="14"/>
                <w:szCs w:val="14"/>
              </w:rPr>
              <w:t>人と人とが触れ合わない程度の間隔</w:t>
            </w:r>
          </w:p>
        </w:tc>
      </w:tr>
      <w:tr w:rsidR="007459FD" w:rsidRPr="00F27596" w14:paraId="260F529A" w14:textId="77777777" w:rsidTr="00104D5D">
        <w:trPr>
          <w:jc w:val="center"/>
        </w:trPr>
        <w:tc>
          <w:tcPr>
            <w:tcW w:w="1980" w:type="dxa"/>
            <w:vMerge/>
            <w:vAlign w:val="center"/>
          </w:tcPr>
          <w:p w14:paraId="0D1B0AB6" w14:textId="77777777" w:rsidR="007459FD" w:rsidRPr="0021765E" w:rsidRDefault="007459FD" w:rsidP="00A2007C">
            <w:pPr>
              <w:rPr>
                <w:rFonts w:ascii="ＭＳ ゴシック" w:eastAsia="ＭＳ ゴシック" w:hAnsi="ＭＳ ゴシック"/>
                <w:b/>
                <w:bCs/>
                <w:sz w:val="18"/>
                <w:szCs w:val="18"/>
              </w:rPr>
            </w:pPr>
          </w:p>
        </w:tc>
        <w:tc>
          <w:tcPr>
            <w:tcW w:w="3969" w:type="dxa"/>
            <w:gridSpan w:val="3"/>
            <w:vAlign w:val="center"/>
          </w:tcPr>
          <w:p w14:paraId="6176B225" w14:textId="77777777" w:rsidR="007459FD" w:rsidRPr="00104D5D" w:rsidRDefault="007459FD" w:rsidP="000A6C30">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 xml:space="preserve">□　</w:t>
            </w:r>
            <w:r w:rsidRPr="00104D5D">
              <w:rPr>
                <w:rFonts w:ascii="ＭＳ ゴシック" w:eastAsia="ＭＳ ゴシック" w:hAnsi="ＭＳ ゴシック"/>
                <w:sz w:val="14"/>
                <w:szCs w:val="14"/>
              </w:rPr>
              <w:t>50%</w:t>
            </w:r>
            <w:r w:rsidRPr="00104D5D">
              <w:rPr>
                <w:rFonts w:ascii="ＭＳ ゴシック" w:eastAsia="ＭＳ ゴシック" w:hAnsi="ＭＳ ゴシック" w:hint="eastAsia"/>
                <w:sz w:val="14"/>
                <w:szCs w:val="14"/>
              </w:rPr>
              <w:t>（大声あり）</w:t>
            </w:r>
          </w:p>
        </w:tc>
        <w:tc>
          <w:tcPr>
            <w:tcW w:w="425" w:type="dxa"/>
            <w:gridSpan w:val="2"/>
            <w:tcBorders>
              <w:right w:val="single" w:sz="4" w:space="0" w:color="FFFFFF" w:themeColor="background1"/>
            </w:tcBorders>
            <w:vAlign w:val="center"/>
          </w:tcPr>
          <w:p w14:paraId="219D20F7" w14:textId="77777777" w:rsidR="007459FD" w:rsidRPr="00104D5D" w:rsidRDefault="007459FD" w:rsidP="000A6C30">
            <w:pPr>
              <w:spacing w:line="320" w:lineRule="exact"/>
              <w:rPr>
                <w:rFonts w:ascii="ＭＳ ゴシック" w:eastAsia="ＭＳ ゴシック" w:hAnsi="ＭＳ ゴシック"/>
                <w:sz w:val="12"/>
                <w:szCs w:val="12"/>
              </w:rPr>
            </w:pPr>
            <w:r w:rsidRPr="00104D5D">
              <w:rPr>
                <w:rFonts w:ascii="ＭＳ ゴシック" w:eastAsia="ＭＳ ゴシック" w:hAnsi="ＭＳ ゴシック" w:hint="eastAsia"/>
                <w:sz w:val="12"/>
                <w:szCs w:val="12"/>
              </w:rPr>
              <w:t>□</w:t>
            </w:r>
          </w:p>
        </w:tc>
        <w:tc>
          <w:tcPr>
            <w:tcW w:w="3827" w:type="dxa"/>
            <w:gridSpan w:val="2"/>
            <w:tcBorders>
              <w:left w:val="single" w:sz="4" w:space="0" w:color="FFFFFF" w:themeColor="background1"/>
            </w:tcBorders>
            <w:vAlign w:val="center"/>
          </w:tcPr>
          <w:p w14:paraId="2406704F" w14:textId="77777777" w:rsidR="007459FD" w:rsidRPr="00104D5D" w:rsidRDefault="007459FD" w:rsidP="00551DA9">
            <w:pPr>
              <w:spacing w:line="320" w:lineRule="exact"/>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十分な人と人との間隔(できるだけ２ｍ、最低１ｍ)</w:t>
            </w:r>
          </w:p>
        </w:tc>
      </w:tr>
      <w:tr w:rsidR="007459FD" w:rsidRPr="00F27596" w14:paraId="1461F8FF" w14:textId="77777777" w:rsidTr="00104D5D">
        <w:trPr>
          <w:jc w:val="center"/>
        </w:trPr>
        <w:tc>
          <w:tcPr>
            <w:tcW w:w="1980" w:type="dxa"/>
            <w:vAlign w:val="center"/>
          </w:tcPr>
          <w:p w14:paraId="34E0B7DC" w14:textId="77777777" w:rsidR="007459FD" w:rsidRPr="0021765E" w:rsidRDefault="007459FD">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収容人数</w:t>
            </w:r>
          </w:p>
        </w:tc>
        <w:tc>
          <w:tcPr>
            <w:tcW w:w="2517" w:type="dxa"/>
            <w:tcBorders>
              <w:right w:val="single" w:sz="4" w:space="0" w:color="FFFFFF" w:themeColor="background1"/>
            </w:tcBorders>
            <w:vAlign w:val="center"/>
          </w:tcPr>
          <w:p w14:paraId="2BFA4B90" w14:textId="77777777" w:rsidR="007459FD" w:rsidRPr="00FC3C39" w:rsidRDefault="007459FD">
            <w:pPr>
              <w:rPr>
                <w:sz w:val="14"/>
                <w:szCs w:val="14"/>
              </w:rPr>
            </w:pPr>
            <w:r w:rsidRPr="00FC3C39">
              <w:rPr>
                <w:rFonts w:hint="eastAsia"/>
                <w:sz w:val="14"/>
                <w:szCs w:val="14"/>
              </w:rPr>
              <w:t xml:space="preserve">　　　　</w:t>
            </w:r>
            <w:r>
              <w:rPr>
                <w:rFonts w:hint="eastAsia"/>
                <w:sz w:val="14"/>
                <w:szCs w:val="14"/>
              </w:rPr>
              <w:t>30</w:t>
            </w:r>
            <w:r w:rsidRPr="00FC3C39">
              <w:rPr>
                <w:rFonts w:hint="eastAsia"/>
                <w:sz w:val="14"/>
                <w:szCs w:val="14"/>
              </w:rPr>
              <w:t>人</w:t>
            </w:r>
          </w:p>
        </w:tc>
        <w:tc>
          <w:tcPr>
            <w:tcW w:w="1452" w:type="dxa"/>
            <w:gridSpan w:val="2"/>
            <w:tcBorders>
              <w:right w:val="single" w:sz="4" w:space="0" w:color="FFFFFF" w:themeColor="background1"/>
            </w:tcBorders>
            <w:vAlign w:val="center"/>
          </w:tcPr>
          <w:p w14:paraId="3C31A895" w14:textId="77777777" w:rsidR="007459FD" w:rsidRPr="0021765E" w:rsidRDefault="007459FD">
            <w:pPr>
              <w:rPr>
                <w:b/>
                <w:bCs/>
                <w:sz w:val="14"/>
                <w:szCs w:val="14"/>
              </w:rPr>
            </w:pPr>
            <w:r w:rsidRPr="0021765E">
              <w:rPr>
                <w:rFonts w:hint="eastAsia"/>
                <w:b/>
                <w:bCs/>
                <w:sz w:val="16"/>
                <w:szCs w:val="16"/>
              </w:rPr>
              <w:t>参加人数</w:t>
            </w:r>
          </w:p>
        </w:tc>
        <w:tc>
          <w:tcPr>
            <w:tcW w:w="2164" w:type="dxa"/>
            <w:gridSpan w:val="3"/>
            <w:tcBorders>
              <w:right w:val="single" w:sz="4" w:space="0" w:color="FFFFFF" w:themeColor="background1"/>
            </w:tcBorders>
            <w:vAlign w:val="center"/>
          </w:tcPr>
          <w:p w14:paraId="581D2ABA" w14:textId="77777777" w:rsidR="007459FD" w:rsidRPr="00FC3C39" w:rsidRDefault="007459FD">
            <w:pPr>
              <w:rPr>
                <w:sz w:val="14"/>
                <w:szCs w:val="14"/>
              </w:rPr>
            </w:pPr>
          </w:p>
        </w:tc>
        <w:tc>
          <w:tcPr>
            <w:tcW w:w="2088" w:type="dxa"/>
            <w:tcBorders>
              <w:left w:val="single" w:sz="4" w:space="0" w:color="FFFFFF" w:themeColor="background1"/>
            </w:tcBorders>
            <w:vAlign w:val="center"/>
          </w:tcPr>
          <w:p w14:paraId="71FD1029" w14:textId="77777777" w:rsidR="007459FD" w:rsidRPr="00FC3C39" w:rsidRDefault="007459FD">
            <w:pPr>
              <w:rPr>
                <w:sz w:val="14"/>
                <w:szCs w:val="14"/>
              </w:rPr>
            </w:pPr>
            <w:r w:rsidRPr="00FC3C39">
              <w:rPr>
                <w:rFonts w:hint="eastAsia"/>
                <w:sz w:val="14"/>
                <w:szCs w:val="14"/>
              </w:rPr>
              <w:t>人</w:t>
            </w:r>
          </w:p>
        </w:tc>
      </w:tr>
      <w:tr w:rsidR="007459FD" w:rsidRPr="00F27596" w14:paraId="0CF44187" w14:textId="77777777" w:rsidTr="00104D5D">
        <w:trPr>
          <w:jc w:val="center"/>
        </w:trPr>
        <w:tc>
          <w:tcPr>
            <w:tcW w:w="1980" w:type="dxa"/>
            <w:vAlign w:val="center"/>
          </w:tcPr>
          <w:p w14:paraId="0D9A0B1B" w14:textId="77777777" w:rsidR="007459FD" w:rsidRPr="0021765E" w:rsidRDefault="007459FD" w:rsidP="00A2007C">
            <w:pPr>
              <w:rPr>
                <w:rFonts w:ascii="ＭＳ ゴシック" w:eastAsia="ＭＳ ゴシック" w:hAnsi="ＭＳ ゴシック"/>
                <w:b/>
                <w:bCs/>
                <w:sz w:val="18"/>
                <w:szCs w:val="18"/>
              </w:rPr>
            </w:pPr>
            <w:r w:rsidRPr="0021765E">
              <w:rPr>
                <w:rFonts w:ascii="ＭＳ ゴシック" w:eastAsia="ＭＳ ゴシック" w:hAnsi="ＭＳ ゴシック" w:hint="eastAsia"/>
                <w:b/>
                <w:bCs/>
                <w:sz w:val="18"/>
                <w:szCs w:val="18"/>
              </w:rPr>
              <w:t>その他特記事項</w:t>
            </w:r>
          </w:p>
        </w:tc>
        <w:tc>
          <w:tcPr>
            <w:tcW w:w="8221" w:type="dxa"/>
            <w:gridSpan w:val="7"/>
            <w:vAlign w:val="center"/>
          </w:tcPr>
          <w:p w14:paraId="69A8D4B0" w14:textId="77777777" w:rsidR="007459FD" w:rsidRPr="00FC3C39" w:rsidRDefault="007459FD" w:rsidP="00551DA9">
            <w:pPr>
              <w:spacing w:line="240" w:lineRule="exact"/>
              <w:rPr>
                <w:sz w:val="14"/>
                <w:szCs w:val="14"/>
              </w:rPr>
            </w:pPr>
          </w:p>
        </w:tc>
      </w:tr>
    </w:tbl>
    <w:p w14:paraId="11828680" w14:textId="77777777" w:rsidR="007459FD" w:rsidRPr="00501664" w:rsidRDefault="007459FD" w:rsidP="00A57860">
      <w:pPr>
        <w:pStyle w:val="Web"/>
        <w:spacing w:before="0" w:beforeAutospacing="0" w:after="0" w:afterAutospacing="0" w:line="240" w:lineRule="atLeast"/>
        <w:jc w:val="center"/>
        <w:rPr>
          <w:sz w:val="28"/>
          <w:szCs w:val="28"/>
        </w:rPr>
      </w:pPr>
      <w:r w:rsidRPr="00A57860">
        <w:rPr>
          <w:rFonts w:ascii="メイリオ" w:eastAsia="メイリオ" w:hAnsi="メイリオ" w:cs="+mn-cs" w:hint="eastAsia"/>
          <w:b/>
          <w:bCs/>
          <w:color w:val="000000"/>
          <w:kern w:val="24"/>
          <w:sz w:val="22"/>
          <w:szCs w:val="22"/>
        </w:rPr>
        <w:t>感染防止策チェックリスト</w:t>
      </w:r>
    </w:p>
    <w:tbl>
      <w:tblPr>
        <w:tblStyle w:val="a3"/>
        <w:tblW w:w="0" w:type="auto"/>
        <w:jc w:val="center"/>
        <w:tblLook w:val="04A0" w:firstRow="1" w:lastRow="0" w:firstColumn="1" w:lastColumn="0" w:noHBand="0" w:noVBand="1"/>
      </w:tblPr>
      <w:tblGrid>
        <w:gridCol w:w="2122"/>
        <w:gridCol w:w="850"/>
        <w:gridCol w:w="7229"/>
      </w:tblGrid>
      <w:tr w:rsidR="007459FD" w:rsidRPr="00F27596" w14:paraId="085FDF9E" w14:textId="77777777" w:rsidTr="00240AD6">
        <w:trPr>
          <w:jc w:val="center"/>
        </w:trPr>
        <w:tc>
          <w:tcPr>
            <w:tcW w:w="2122" w:type="dxa"/>
            <w:vAlign w:val="center"/>
          </w:tcPr>
          <w:p w14:paraId="576EA7A7" w14:textId="77777777" w:rsidR="007459FD" w:rsidRPr="00501664" w:rsidRDefault="007459FD" w:rsidP="00551DA9">
            <w:pPr>
              <w:rPr>
                <w:rFonts w:ascii="ＭＳ ゴシック" w:eastAsia="ＭＳ ゴシック" w:hAnsi="ＭＳ ゴシック"/>
                <w:sz w:val="8"/>
                <w:szCs w:val="8"/>
              </w:rPr>
            </w:pPr>
            <w:r w:rsidRPr="00A57860">
              <w:rPr>
                <w:rFonts w:ascii="ＭＳ ゴシック" w:eastAsia="ＭＳ ゴシック" w:hAnsi="ＭＳ ゴシック" w:hint="eastAsia"/>
                <w:sz w:val="16"/>
                <w:szCs w:val="16"/>
              </w:rPr>
              <w:t>基本的な</w:t>
            </w:r>
            <w:r w:rsidRPr="00A57860">
              <w:rPr>
                <w:rFonts w:ascii="ＭＳ ゴシック" w:eastAsia="ＭＳ ゴシック" w:hAnsi="ＭＳ ゴシック"/>
                <w:sz w:val="16"/>
                <w:szCs w:val="16"/>
              </w:rPr>
              <w:t>感染防止</w:t>
            </w:r>
          </w:p>
        </w:tc>
        <w:tc>
          <w:tcPr>
            <w:tcW w:w="8079" w:type="dxa"/>
            <w:gridSpan w:val="2"/>
            <w:vAlign w:val="center"/>
          </w:tcPr>
          <w:p w14:paraId="4B2292A0"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イベント開催時には、下記の項目（イベント開催時の必要な感染防止策）を満たすことが必要です。</w:t>
            </w:r>
            <w:r w:rsidRPr="00240AD6">
              <w:rPr>
                <w:rFonts w:ascii="ＭＳ ゴシック" w:eastAsia="ＭＳ ゴシック" w:hAnsi="ＭＳ ゴシック" w:hint="eastAsia"/>
                <w:sz w:val="14"/>
                <w:szCs w:val="14"/>
              </w:rPr>
              <w:t>※</w:t>
            </w:r>
            <w:r w:rsidRPr="00240AD6">
              <w:rPr>
                <w:rFonts w:ascii="ＭＳ ゴシック" w:eastAsia="ＭＳ ゴシック" w:hAnsi="ＭＳ ゴシック"/>
                <w:sz w:val="14"/>
                <w:szCs w:val="14"/>
              </w:rPr>
              <w:t>5,000人かつ収容率50%超のイベント開催時には、個別のイベントごとの具体的な対策を記載した「感染防止安全計画」の提出が必要です。</w:t>
            </w:r>
          </w:p>
        </w:tc>
      </w:tr>
      <w:tr w:rsidR="007459FD" w:rsidRPr="00F27596" w14:paraId="7D196877" w14:textId="77777777" w:rsidTr="00240AD6">
        <w:trPr>
          <w:jc w:val="center"/>
        </w:trPr>
        <w:tc>
          <w:tcPr>
            <w:tcW w:w="2122" w:type="dxa"/>
            <w:vAlign w:val="center"/>
          </w:tcPr>
          <w:p w14:paraId="61125B8E"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①飛沫の抑制（マスク着用や大声を出さないこと）の徹底</w:t>
            </w:r>
          </w:p>
        </w:tc>
        <w:tc>
          <w:tcPr>
            <w:tcW w:w="850" w:type="dxa"/>
            <w:tcBorders>
              <w:right w:val="single" w:sz="4" w:space="0" w:color="FFFFFF" w:themeColor="background1"/>
            </w:tcBorders>
            <w:vAlign w:val="center"/>
          </w:tcPr>
          <w:p w14:paraId="184F4868"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tcBorders>
            <w:vAlign w:val="center"/>
          </w:tcPr>
          <w:p w14:paraId="34996DE3" w14:textId="77777777" w:rsidR="007459FD" w:rsidRPr="00104D5D" w:rsidRDefault="007459FD" w:rsidP="00501664">
            <w:pPr>
              <w:rPr>
                <w:sz w:val="14"/>
                <w:szCs w:val="14"/>
              </w:rPr>
            </w:pPr>
            <w:r w:rsidRPr="00104D5D">
              <w:rPr>
                <w:rFonts w:ascii="ＭＳ ゴシック" w:eastAsia="ＭＳ ゴシック" w:hAnsi="ＭＳ ゴシック" w:hint="eastAsia"/>
                <w:sz w:val="14"/>
                <w:szCs w:val="14"/>
              </w:rPr>
              <w:t>【大声なしの場合】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大声の定義を「観客等が、①通常よりも大きな声量で、②反復・継続的に声を発すること」とする。</w:t>
            </w:r>
            <w:r w:rsidRPr="00FF62E5">
              <w:rPr>
                <w:rFonts w:ascii="ＭＳ ゴシック" w:eastAsia="ＭＳ ゴシック" w:hAnsi="ＭＳ ゴシック" w:hint="eastAsia"/>
                <w:sz w:val="12"/>
                <w:szCs w:val="12"/>
              </w:rPr>
              <w:t>【大声ありの場合】「大声なしの場合」の「大声」を「常時大声を出す行為」と読み替える。</w:t>
            </w:r>
          </w:p>
        </w:tc>
      </w:tr>
      <w:tr w:rsidR="007459FD" w:rsidRPr="009A2D75" w14:paraId="41788451" w14:textId="77777777" w:rsidTr="00240AD6">
        <w:trPr>
          <w:jc w:val="center"/>
        </w:trPr>
        <w:tc>
          <w:tcPr>
            <w:tcW w:w="2122" w:type="dxa"/>
            <w:vMerge w:val="restart"/>
            <w:vAlign w:val="center"/>
          </w:tcPr>
          <w:p w14:paraId="52C9969D"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②手洗、手指・施設消毒の徹底</w:t>
            </w:r>
          </w:p>
        </w:tc>
        <w:tc>
          <w:tcPr>
            <w:tcW w:w="850" w:type="dxa"/>
            <w:tcBorders>
              <w:bottom w:val="dotted" w:sz="4" w:space="0" w:color="auto"/>
              <w:right w:val="single" w:sz="4" w:space="0" w:color="FFFFFF" w:themeColor="background1"/>
            </w:tcBorders>
            <w:vAlign w:val="center"/>
          </w:tcPr>
          <w:p w14:paraId="1AA3E8C4"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1D2577FA"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こまめな手洗や手指消毒の徹底を促す</w:t>
            </w:r>
            <w:r w:rsidRPr="00FF62E5">
              <w:rPr>
                <w:rFonts w:ascii="ＭＳ ゴシック" w:eastAsia="ＭＳ ゴシック" w:hAnsi="ＭＳ ゴシック" w:hint="eastAsia"/>
                <w:sz w:val="12"/>
                <w:szCs w:val="12"/>
              </w:rPr>
              <w:t>（会場出入口等へのアルコール等の手指消毒液の設置や場内アナウンス等の実施。）。</w:t>
            </w:r>
          </w:p>
        </w:tc>
      </w:tr>
      <w:tr w:rsidR="007459FD" w:rsidRPr="009A2D75" w14:paraId="2BFCE083" w14:textId="77777777" w:rsidTr="00240AD6">
        <w:trPr>
          <w:jc w:val="center"/>
        </w:trPr>
        <w:tc>
          <w:tcPr>
            <w:tcW w:w="2122" w:type="dxa"/>
            <w:vMerge/>
            <w:vAlign w:val="center"/>
          </w:tcPr>
          <w:p w14:paraId="4778F0BD" w14:textId="77777777" w:rsidR="007459FD" w:rsidRPr="00104D5D" w:rsidRDefault="007459FD" w:rsidP="007F64D6">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05B87049" w14:textId="77777777" w:rsidR="007459FD" w:rsidRPr="00104D5D" w:rsidRDefault="007459FD" w:rsidP="007F64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0FB84A08" w14:textId="77777777" w:rsidR="007459FD" w:rsidRPr="00104D5D" w:rsidRDefault="007459FD" w:rsidP="007F64D6">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主催者側による施設内（出入口、トイレ、共用部等）の定期的かつこまめな消毒の実施</w:t>
            </w:r>
          </w:p>
        </w:tc>
      </w:tr>
      <w:tr w:rsidR="007459FD" w:rsidRPr="009A2D75" w14:paraId="01E23987" w14:textId="77777777" w:rsidTr="00240AD6">
        <w:trPr>
          <w:jc w:val="center"/>
        </w:trPr>
        <w:tc>
          <w:tcPr>
            <w:tcW w:w="2122" w:type="dxa"/>
            <w:vAlign w:val="center"/>
          </w:tcPr>
          <w:p w14:paraId="1F3DBFA2"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③換気の徹底</w:t>
            </w:r>
          </w:p>
        </w:tc>
        <w:tc>
          <w:tcPr>
            <w:tcW w:w="850" w:type="dxa"/>
            <w:tcBorders>
              <w:right w:val="dotted" w:sz="4" w:space="0" w:color="FFFFFF" w:themeColor="background1"/>
            </w:tcBorders>
            <w:vAlign w:val="center"/>
          </w:tcPr>
          <w:p w14:paraId="1EED6C9D"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tcBorders>
            <w:vAlign w:val="center"/>
          </w:tcPr>
          <w:p w14:paraId="156C96CF"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法令を遵守した空調設備の設置による常時換気又はこまめな換気</w:t>
            </w:r>
            <w:r w:rsidRPr="00FF62E5">
              <w:rPr>
                <w:rFonts w:ascii="ＭＳ ゴシック" w:eastAsia="ＭＳ ゴシック" w:hAnsi="ＭＳ ゴシック" w:hint="eastAsia"/>
                <w:sz w:val="12"/>
                <w:szCs w:val="12"/>
              </w:rPr>
              <w:t>（１時間に２回以上・１回に５分間以上等）</w:t>
            </w:r>
            <w:r w:rsidRPr="00104D5D">
              <w:rPr>
                <w:rFonts w:ascii="ＭＳ ゴシック" w:eastAsia="ＭＳ ゴシック" w:hAnsi="ＭＳ ゴシック" w:hint="eastAsia"/>
                <w:sz w:val="14"/>
                <w:szCs w:val="14"/>
              </w:rPr>
              <w:t>の徹底</w:t>
            </w:r>
          </w:p>
        </w:tc>
      </w:tr>
      <w:tr w:rsidR="007459FD" w:rsidRPr="009A2D75" w14:paraId="1174FD42" w14:textId="77777777" w:rsidTr="00240AD6">
        <w:trPr>
          <w:jc w:val="center"/>
        </w:trPr>
        <w:tc>
          <w:tcPr>
            <w:tcW w:w="2122" w:type="dxa"/>
            <w:vMerge w:val="restart"/>
            <w:vAlign w:val="center"/>
          </w:tcPr>
          <w:p w14:paraId="5EC5979B"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④来場者間の密集回避</w:t>
            </w:r>
          </w:p>
        </w:tc>
        <w:tc>
          <w:tcPr>
            <w:tcW w:w="850" w:type="dxa"/>
            <w:tcBorders>
              <w:bottom w:val="dotted" w:sz="4" w:space="0" w:color="auto"/>
              <w:right w:val="dotted" w:sz="4" w:space="0" w:color="FFFFFF" w:themeColor="background1"/>
            </w:tcBorders>
            <w:vAlign w:val="center"/>
          </w:tcPr>
          <w:p w14:paraId="5D55EB8D"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443A73B0"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入退場時の密集を回避するための措置（入場ゲートの増設や時間差入退場等）の実施</w:t>
            </w:r>
          </w:p>
        </w:tc>
      </w:tr>
      <w:tr w:rsidR="007459FD" w:rsidRPr="009A2D75" w14:paraId="610277D1" w14:textId="77777777" w:rsidTr="00240AD6">
        <w:trPr>
          <w:jc w:val="center"/>
        </w:trPr>
        <w:tc>
          <w:tcPr>
            <w:tcW w:w="2122" w:type="dxa"/>
            <w:vMerge/>
            <w:vAlign w:val="center"/>
          </w:tcPr>
          <w:p w14:paraId="50248A0B"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bottom w:val="dotted" w:sz="4" w:space="0" w:color="auto"/>
              <w:right w:val="dotted" w:sz="4" w:space="0" w:color="FFFFFF" w:themeColor="background1"/>
            </w:tcBorders>
            <w:vAlign w:val="center"/>
          </w:tcPr>
          <w:p w14:paraId="24D0A343"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7313FDF4"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休憩時間や待合場所での密集も回避するための人員配置や動線確保等の体制構築</w:t>
            </w:r>
          </w:p>
        </w:tc>
      </w:tr>
      <w:tr w:rsidR="007459FD" w:rsidRPr="009A2D75" w14:paraId="0668F915" w14:textId="77777777" w:rsidTr="00240AD6">
        <w:trPr>
          <w:jc w:val="center"/>
        </w:trPr>
        <w:tc>
          <w:tcPr>
            <w:tcW w:w="2122" w:type="dxa"/>
            <w:vMerge/>
            <w:vAlign w:val="center"/>
          </w:tcPr>
          <w:p w14:paraId="36BB88A2" w14:textId="77777777" w:rsidR="007459FD" w:rsidRPr="00104D5D" w:rsidRDefault="007459FD" w:rsidP="00C14499">
            <w:pPr>
              <w:rPr>
                <w:rFonts w:ascii="ＭＳ ゴシック" w:eastAsia="ＭＳ ゴシック" w:hAnsi="ＭＳ ゴシック"/>
                <w:sz w:val="14"/>
                <w:szCs w:val="14"/>
              </w:rPr>
            </w:pPr>
          </w:p>
        </w:tc>
        <w:tc>
          <w:tcPr>
            <w:tcW w:w="850" w:type="dxa"/>
            <w:tcBorders>
              <w:top w:val="dotted" w:sz="4" w:space="0" w:color="auto"/>
              <w:right w:val="dotted" w:sz="4" w:space="0" w:color="FFFFFF" w:themeColor="background1"/>
            </w:tcBorders>
            <w:vAlign w:val="center"/>
          </w:tcPr>
          <w:p w14:paraId="5375846B" w14:textId="77777777" w:rsidR="007459FD" w:rsidRPr="00104D5D" w:rsidRDefault="007459FD" w:rsidP="00C144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5E65E758" w14:textId="77777777" w:rsidR="007459FD" w:rsidRPr="00104D5D" w:rsidRDefault="007459FD" w:rsidP="00C1449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大声を伴わない場合には、人と人とが触れ合わない間隔、大声を伴う可能性のあるイベントは、前後左右の座席との身体的距離の確保</w:t>
            </w:r>
          </w:p>
        </w:tc>
      </w:tr>
      <w:tr w:rsidR="007459FD" w:rsidRPr="009A2D75" w14:paraId="79B368B9" w14:textId="77777777" w:rsidTr="00240AD6">
        <w:trPr>
          <w:jc w:val="center"/>
        </w:trPr>
        <w:tc>
          <w:tcPr>
            <w:tcW w:w="2122" w:type="dxa"/>
            <w:vMerge w:val="restart"/>
            <w:vAlign w:val="center"/>
          </w:tcPr>
          <w:p w14:paraId="04285381"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⑤飲食の制限</w:t>
            </w:r>
          </w:p>
        </w:tc>
        <w:tc>
          <w:tcPr>
            <w:tcW w:w="850" w:type="dxa"/>
            <w:tcBorders>
              <w:bottom w:val="dotted" w:sz="4" w:space="0" w:color="auto"/>
              <w:right w:val="single" w:sz="4" w:space="0" w:color="FFFFFF" w:themeColor="background1"/>
            </w:tcBorders>
            <w:vAlign w:val="center"/>
          </w:tcPr>
          <w:p w14:paraId="1A182A2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2C169734"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飲食時の感染防止策（飲食店に求められる感染防止策等を踏まえた十分な対策）の徹底</w:t>
            </w:r>
          </w:p>
        </w:tc>
      </w:tr>
      <w:tr w:rsidR="007459FD" w:rsidRPr="009A2D75" w14:paraId="0C8AD6D9" w14:textId="77777777" w:rsidTr="00240AD6">
        <w:trPr>
          <w:jc w:val="center"/>
        </w:trPr>
        <w:tc>
          <w:tcPr>
            <w:tcW w:w="2122" w:type="dxa"/>
            <w:vMerge/>
            <w:vAlign w:val="center"/>
          </w:tcPr>
          <w:p w14:paraId="72C5824E"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1E24E957"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091883F4"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飲食中以外のマスク着用の推奨</w:t>
            </w:r>
          </w:p>
        </w:tc>
      </w:tr>
      <w:tr w:rsidR="007459FD" w:rsidRPr="009A2D75" w14:paraId="04CA5029" w14:textId="77777777" w:rsidTr="00240AD6">
        <w:trPr>
          <w:jc w:val="center"/>
        </w:trPr>
        <w:tc>
          <w:tcPr>
            <w:tcW w:w="2122" w:type="dxa"/>
            <w:vMerge/>
            <w:vAlign w:val="center"/>
          </w:tcPr>
          <w:p w14:paraId="456106F1"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365429A9"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55CF17A1" w14:textId="77777777" w:rsidR="007459FD" w:rsidRPr="00104D5D" w:rsidRDefault="007459FD" w:rsidP="00A57860">
            <w:pPr>
              <w:rPr>
                <w:sz w:val="14"/>
                <w:szCs w:val="14"/>
              </w:rPr>
            </w:pPr>
            <w:r w:rsidRPr="00104D5D">
              <w:rPr>
                <w:rFonts w:ascii="ＭＳ ゴシック" w:eastAsia="ＭＳ ゴシック" w:hAnsi="ＭＳ ゴシック" w:hint="eastAsia"/>
                <w:sz w:val="14"/>
                <w:szCs w:val="14"/>
              </w:rPr>
              <w:t>長時間マスクを外す飲食は、隣席への飛沫感染のリスクを高めるため、可能な限り、飲食専用エリア以外は自粛</w:t>
            </w:r>
          </w:p>
        </w:tc>
      </w:tr>
      <w:tr w:rsidR="007459FD" w:rsidRPr="009A2D75" w14:paraId="5CFEB7D0" w14:textId="77777777" w:rsidTr="00240AD6">
        <w:trPr>
          <w:jc w:val="center"/>
        </w:trPr>
        <w:tc>
          <w:tcPr>
            <w:tcW w:w="2122" w:type="dxa"/>
            <w:vMerge/>
            <w:vAlign w:val="center"/>
          </w:tcPr>
          <w:p w14:paraId="6071F21C"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E620560"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6174E840"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県の要請に従った飲食・酒類提供の可否判断</w:t>
            </w:r>
            <w:r w:rsidRPr="00104D5D">
              <w:rPr>
                <w:rFonts w:ascii="ＭＳ ゴシック" w:eastAsia="ＭＳ ゴシック" w:hAnsi="ＭＳ ゴシック"/>
                <w:sz w:val="14"/>
                <w:szCs w:val="14"/>
              </w:rPr>
              <w:t>(提供する場合には飲酒に伴う大声等を防ぐ対策を検討。)</w:t>
            </w:r>
          </w:p>
        </w:tc>
      </w:tr>
      <w:tr w:rsidR="007459FD" w:rsidRPr="009A2D75" w14:paraId="6E735E33" w14:textId="77777777" w:rsidTr="00240AD6">
        <w:trPr>
          <w:jc w:val="center"/>
        </w:trPr>
        <w:tc>
          <w:tcPr>
            <w:tcW w:w="2122" w:type="dxa"/>
            <w:vMerge/>
            <w:vAlign w:val="center"/>
          </w:tcPr>
          <w:p w14:paraId="32DE9B3A" w14:textId="77777777" w:rsidR="007459FD" w:rsidRPr="00104D5D" w:rsidRDefault="007459FD" w:rsidP="002F3DBA">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20F5D2CB" w14:textId="77777777" w:rsidR="007459FD" w:rsidRPr="00104D5D" w:rsidRDefault="007459FD" w:rsidP="002F3DB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11A47D9B" w14:textId="77777777" w:rsidR="007459FD" w:rsidRPr="00104D5D" w:rsidRDefault="007459FD" w:rsidP="00104D5D">
            <w:pPr>
              <w:rPr>
                <w:sz w:val="14"/>
                <w:szCs w:val="14"/>
              </w:rPr>
            </w:pPr>
            <w:r w:rsidRPr="00104D5D">
              <w:rPr>
                <w:rFonts w:ascii="ＭＳ ゴシック" w:eastAsia="ＭＳ ゴシック" w:hAnsi="ＭＳ ゴシック" w:hint="eastAsia"/>
                <w:sz w:val="14"/>
                <w:szCs w:val="14"/>
              </w:rPr>
              <w:t>フリースペースでの飲食は行わない。</w:t>
            </w:r>
            <w:r w:rsidRPr="00104D5D">
              <w:rPr>
                <w:rFonts w:ascii="ＭＳ ゴシック" w:eastAsia="ＭＳ ゴシック" w:hAnsi="ＭＳ ゴシック"/>
                <w:sz w:val="14"/>
                <w:szCs w:val="14"/>
              </w:rPr>
              <w:t>(水分補給は可)</w:t>
            </w:r>
          </w:p>
        </w:tc>
      </w:tr>
      <w:tr w:rsidR="007459FD" w:rsidRPr="009A2D75" w14:paraId="4882BB37" w14:textId="77777777" w:rsidTr="00240AD6">
        <w:trPr>
          <w:jc w:val="center"/>
        </w:trPr>
        <w:tc>
          <w:tcPr>
            <w:tcW w:w="2122" w:type="dxa"/>
            <w:vMerge w:val="restart"/>
            <w:vAlign w:val="center"/>
          </w:tcPr>
          <w:p w14:paraId="5AF1C1E3"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⑥出演者等の感染対策</w:t>
            </w:r>
          </w:p>
        </w:tc>
        <w:tc>
          <w:tcPr>
            <w:tcW w:w="850" w:type="dxa"/>
            <w:tcBorders>
              <w:bottom w:val="dotted" w:sz="4" w:space="0" w:color="auto"/>
              <w:right w:val="single" w:sz="4" w:space="0" w:color="FFFFFF" w:themeColor="background1"/>
            </w:tcBorders>
            <w:vAlign w:val="center"/>
          </w:tcPr>
          <w:p w14:paraId="07A808F2"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single" w:sz="4" w:space="0" w:color="FFFFFF" w:themeColor="background1"/>
              <w:bottom w:val="dotted" w:sz="4" w:space="0" w:color="auto"/>
            </w:tcBorders>
            <w:vAlign w:val="center"/>
          </w:tcPr>
          <w:p w14:paraId="546BD978"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有症状者</w:t>
            </w:r>
            <w:r w:rsidRPr="00FF62E5">
              <w:rPr>
                <w:rFonts w:ascii="ＭＳ ゴシック" w:eastAsia="ＭＳ ゴシック" w:hAnsi="ＭＳ ゴシック" w:hint="eastAsia"/>
                <w:sz w:val="8"/>
                <w:szCs w:val="8"/>
              </w:rPr>
              <w:t>（発熱又は風邪等の症状を呈する者）</w:t>
            </w:r>
            <w:r w:rsidRPr="00104D5D">
              <w:rPr>
                <w:rFonts w:ascii="ＭＳ ゴシック" w:eastAsia="ＭＳ ゴシック" w:hAnsi="ＭＳ ゴシック" w:hint="eastAsia"/>
                <w:sz w:val="14"/>
                <w:szCs w:val="14"/>
              </w:rPr>
              <w:t>は出演・練習を控えるなど日常から出演者やスタッフ等の健康管理を徹底する。</w:t>
            </w:r>
          </w:p>
        </w:tc>
      </w:tr>
      <w:tr w:rsidR="007459FD" w:rsidRPr="009A2D75" w14:paraId="1FB08EFA" w14:textId="77777777" w:rsidTr="00240AD6">
        <w:trPr>
          <w:jc w:val="center"/>
        </w:trPr>
        <w:tc>
          <w:tcPr>
            <w:tcW w:w="2122" w:type="dxa"/>
            <w:vMerge/>
            <w:vAlign w:val="center"/>
          </w:tcPr>
          <w:p w14:paraId="5A551907" w14:textId="77777777" w:rsidR="007459FD" w:rsidRPr="00104D5D" w:rsidRDefault="007459FD" w:rsidP="0005517E">
            <w:pPr>
              <w:rPr>
                <w:rFonts w:ascii="ＭＳ ゴシック" w:eastAsia="ＭＳ ゴシック" w:hAnsi="ＭＳ ゴシック"/>
                <w:sz w:val="14"/>
                <w:szCs w:val="14"/>
              </w:rPr>
            </w:pPr>
          </w:p>
        </w:tc>
        <w:tc>
          <w:tcPr>
            <w:tcW w:w="850" w:type="dxa"/>
            <w:tcBorders>
              <w:top w:val="dotted" w:sz="4" w:space="0" w:color="auto"/>
              <w:bottom w:val="dotted" w:sz="4" w:space="0" w:color="auto"/>
              <w:right w:val="single" w:sz="4" w:space="0" w:color="FFFFFF" w:themeColor="background1"/>
            </w:tcBorders>
            <w:vAlign w:val="center"/>
          </w:tcPr>
          <w:p w14:paraId="0DADF88A" w14:textId="77777777" w:rsidR="007459FD" w:rsidRPr="00104D5D" w:rsidRDefault="007459FD" w:rsidP="000551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bottom w:val="dotted" w:sz="4" w:space="0" w:color="auto"/>
            </w:tcBorders>
            <w:vAlign w:val="center"/>
          </w:tcPr>
          <w:p w14:paraId="66247530" w14:textId="77777777" w:rsidR="007459FD" w:rsidRPr="00104D5D" w:rsidRDefault="007459FD" w:rsidP="0005517E">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練習時等、イベント開催前も含め、声を発出する出演者やスタッフ等の関係者間での感染リスクに対処する。</w:t>
            </w:r>
          </w:p>
        </w:tc>
      </w:tr>
      <w:tr w:rsidR="007459FD" w:rsidRPr="009A2D75" w14:paraId="4AE5AEF2" w14:textId="77777777" w:rsidTr="00240AD6">
        <w:trPr>
          <w:jc w:val="center"/>
        </w:trPr>
        <w:tc>
          <w:tcPr>
            <w:tcW w:w="2122" w:type="dxa"/>
            <w:vMerge/>
            <w:vAlign w:val="center"/>
          </w:tcPr>
          <w:p w14:paraId="5369CCCF" w14:textId="77777777" w:rsidR="007459FD" w:rsidRPr="00104D5D" w:rsidRDefault="007459FD" w:rsidP="00877CD9">
            <w:pPr>
              <w:rPr>
                <w:rFonts w:ascii="ＭＳ ゴシック" w:eastAsia="ＭＳ ゴシック" w:hAnsi="ＭＳ ゴシック"/>
                <w:sz w:val="14"/>
                <w:szCs w:val="14"/>
              </w:rPr>
            </w:pPr>
          </w:p>
        </w:tc>
        <w:tc>
          <w:tcPr>
            <w:tcW w:w="850" w:type="dxa"/>
            <w:tcBorders>
              <w:top w:val="dotted" w:sz="4" w:space="0" w:color="auto"/>
              <w:right w:val="single" w:sz="4" w:space="0" w:color="FFFFFF" w:themeColor="background1"/>
            </w:tcBorders>
            <w:vAlign w:val="center"/>
          </w:tcPr>
          <w:p w14:paraId="1CE2FFB0"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single" w:sz="4" w:space="0" w:color="FFFFFF" w:themeColor="background1"/>
            </w:tcBorders>
            <w:vAlign w:val="center"/>
          </w:tcPr>
          <w:p w14:paraId="4B77B849"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出演者やスタッフ等と観客がイベント前後・休憩時間等に接触しないよう確実な措置を講じる</w:t>
            </w:r>
            <w:r w:rsidRPr="00D22F65">
              <w:rPr>
                <w:rFonts w:ascii="ＭＳ ゴシック" w:eastAsia="ＭＳ ゴシック" w:hAnsi="ＭＳ ゴシック" w:hint="eastAsia"/>
                <w:sz w:val="10"/>
                <w:szCs w:val="10"/>
              </w:rPr>
              <w:t>（誘導スタッフ等必要な場合を除く。）。</w:t>
            </w:r>
          </w:p>
        </w:tc>
      </w:tr>
      <w:tr w:rsidR="007459FD" w:rsidRPr="009A2D75" w14:paraId="1D2E35CD" w14:textId="77777777" w:rsidTr="00240AD6">
        <w:trPr>
          <w:jc w:val="center"/>
        </w:trPr>
        <w:tc>
          <w:tcPr>
            <w:tcW w:w="2122" w:type="dxa"/>
            <w:vMerge w:val="restart"/>
            <w:vAlign w:val="center"/>
          </w:tcPr>
          <w:p w14:paraId="68755F5D"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⑦参加者の　把握・管理等</w:t>
            </w:r>
          </w:p>
        </w:tc>
        <w:tc>
          <w:tcPr>
            <w:tcW w:w="850" w:type="dxa"/>
            <w:tcBorders>
              <w:bottom w:val="dotted" w:sz="4" w:space="0" w:color="auto"/>
              <w:right w:val="dotted" w:sz="4" w:space="0" w:color="FFFFFF" w:themeColor="background1"/>
            </w:tcBorders>
            <w:vAlign w:val="center"/>
          </w:tcPr>
          <w:p w14:paraId="79D870BD"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left w:val="dotted" w:sz="4" w:space="0" w:color="FFFFFF" w:themeColor="background1"/>
              <w:bottom w:val="dotted" w:sz="4" w:space="0" w:color="auto"/>
            </w:tcBorders>
            <w:vAlign w:val="center"/>
          </w:tcPr>
          <w:p w14:paraId="7F69E975"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チケット購入時又は入場時の連絡先確認やアプリ等を活用した参加者の把握</w:t>
            </w:r>
          </w:p>
        </w:tc>
      </w:tr>
      <w:tr w:rsidR="007459FD" w:rsidRPr="009A2D75" w14:paraId="5FB29E98" w14:textId="77777777" w:rsidTr="00240AD6">
        <w:trPr>
          <w:jc w:val="center"/>
        </w:trPr>
        <w:tc>
          <w:tcPr>
            <w:tcW w:w="2122" w:type="dxa"/>
            <w:vMerge/>
            <w:vAlign w:val="center"/>
          </w:tcPr>
          <w:p w14:paraId="10D2BC89"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bottom w:val="dotted" w:sz="4" w:space="0" w:color="auto"/>
              <w:right w:val="dotted" w:sz="4" w:space="0" w:color="FFFFFF" w:themeColor="background1"/>
            </w:tcBorders>
            <w:vAlign w:val="center"/>
          </w:tcPr>
          <w:p w14:paraId="7F979D0C"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bottom w:val="dotted" w:sz="4" w:space="0" w:color="auto"/>
            </w:tcBorders>
            <w:vAlign w:val="center"/>
          </w:tcPr>
          <w:p w14:paraId="7670C7EC"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入場時の検温、有症状</w:t>
            </w:r>
            <w:r w:rsidRPr="00240AD6">
              <w:rPr>
                <w:rFonts w:ascii="ＭＳ ゴシック" w:eastAsia="ＭＳ ゴシック" w:hAnsi="ＭＳ ゴシック" w:hint="eastAsia"/>
                <w:sz w:val="12"/>
                <w:szCs w:val="12"/>
              </w:rPr>
              <w:t>（発熱又は風邪等の症状</w:t>
            </w:r>
            <w:r w:rsidRPr="00240AD6">
              <w:rPr>
                <w:rFonts w:ascii="ＭＳ ゴシック" w:eastAsia="ＭＳ ゴシック" w:hAnsi="ＭＳ ゴシック" w:hint="eastAsia"/>
                <w:sz w:val="2"/>
                <w:szCs w:val="2"/>
              </w:rPr>
              <w:t>）</w:t>
            </w:r>
            <w:r>
              <w:rPr>
                <w:rFonts w:ascii="ＭＳ ゴシック" w:eastAsia="ＭＳ ゴシック" w:hAnsi="ＭＳ ゴシック" w:hint="eastAsia"/>
                <w:sz w:val="2"/>
                <w:szCs w:val="2"/>
              </w:rPr>
              <w:t>）</w:t>
            </w:r>
            <w:r w:rsidRPr="00104D5D">
              <w:rPr>
                <w:rFonts w:ascii="ＭＳ ゴシック" w:eastAsia="ＭＳ ゴシック" w:hAnsi="ＭＳ ゴシック" w:hint="eastAsia"/>
                <w:sz w:val="14"/>
                <w:szCs w:val="14"/>
              </w:rPr>
              <w:t>等を理由に入場できなかった際の払戻し措置等により、有症状者の入場を確実に防止</w:t>
            </w:r>
          </w:p>
        </w:tc>
      </w:tr>
      <w:tr w:rsidR="007459FD" w:rsidRPr="009A2D75" w14:paraId="29C101EB" w14:textId="77777777" w:rsidTr="00240AD6">
        <w:trPr>
          <w:jc w:val="center"/>
        </w:trPr>
        <w:tc>
          <w:tcPr>
            <w:tcW w:w="2122" w:type="dxa"/>
            <w:vMerge/>
            <w:vAlign w:val="center"/>
          </w:tcPr>
          <w:p w14:paraId="627B22C8" w14:textId="77777777" w:rsidR="007459FD" w:rsidRPr="00A57860" w:rsidRDefault="007459FD" w:rsidP="00877CD9">
            <w:pPr>
              <w:rPr>
                <w:rFonts w:ascii="ＭＳ ゴシック" w:eastAsia="ＭＳ ゴシック" w:hAnsi="ＭＳ ゴシック"/>
                <w:sz w:val="12"/>
                <w:szCs w:val="12"/>
              </w:rPr>
            </w:pPr>
          </w:p>
        </w:tc>
        <w:tc>
          <w:tcPr>
            <w:tcW w:w="850" w:type="dxa"/>
            <w:tcBorders>
              <w:top w:val="dotted" w:sz="4" w:space="0" w:color="auto"/>
              <w:right w:val="dotted" w:sz="4" w:space="0" w:color="FFFFFF" w:themeColor="background1"/>
            </w:tcBorders>
            <w:vAlign w:val="center"/>
          </w:tcPr>
          <w:p w14:paraId="28F22C46" w14:textId="77777777" w:rsidR="007459FD" w:rsidRPr="00104D5D" w:rsidRDefault="007459FD" w:rsidP="00877CD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29" w:type="dxa"/>
            <w:tcBorders>
              <w:top w:val="dotted" w:sz="4" w:space="0" w:color="auto"/>
              <w:left w:val="dotted" w:sz="4" w:space="0" w:color="FFFFFF" w:themeColor="background1"/>
            </w:tcBorders>
            <w:vAlign w:val="center"/>
          </w:tcPr>
          <w:p w14:paraId="6D993632" w14:textId="77777777" w:rsidR="007459FD" w:rsidRPr="00104D5D" w:rsidRDefault="007459FD" w:rsidP="00877CD9">
            <w:pPr>
              <w:rPr>
                <w:rFonts w:ascii="ＭＳ ゴシック" w:eastAsia="ＭＳ ゴシック" w:hAnsi="ＭＳ ゴシック"/>
                <w:sz w:val="14"/>
                <w:szCs w:val="14"/>
              </w:rPr>
            </w:pPr>
            <w:r w:rsidRPr="00104D5D">
              <w:rPr>
                <w:rFonts w:ascii="ＭＳ ゴシック" w:eastAsia="ＭＳ ゴシック" w:hAnsi="ＭＳ ゴシック" w:hint="eastAsia"/>
                <w:sz w:val="14"/>
                <w:szCs w:val="14"/>
              </w:rPr>
              <w:t>時差入退場の実施や直行・直帰の呼びかけ等イベント前後の感染防止の注意喚起</w:t>
            </w:r>
          </w:p>
        </w:tc>
      </w:tr>
    </w:tbl>
    <w:p w14:paraId="6C73619F" w14:textId="77777777" w:rsidR="007459FD" w:rsidRPr="009A2D75" w:rsidRDefault="007459FD" w:rsidP="00104D5D">
      <w:pPr>
        <w:rPr>
          <w:rFonts w:ascii="ＭＳ ゴシック" w:eastAsia="ＭＳ ゴシック" w:hAnsi="ＭＳ ゴシック"/>
          <w:sz w:val="12"/>
          <w:szCs w:val="14"/>
        </w:rPr>
      </w:pPr>
    </w:p>
    <w:sectPr w:rsidR="007459FD" w:rsidRPr="009A2D75" w:rsidSect="00A578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12"/>
    <w:rsid w:val="0005517E"/>
    <w:rsid w:val="000A6C30"/>
    <w:rsid w:val="00104D5D"/>
    <w:rsid w:val="0021765E"/>
    <w:rsid w:val="00240AD6"/>
    <w:rsid w:val="002A0F9B"/>
    <w:rsid w:val="002F3DBA"/>
    <w:rsid w:val="003D0ADF"/>
    <w:rsid w:val="00501664"/>
    <w:rsid w:val="00551DA9"/>
    <w:rsid w:val="005656A8"/>
    <w:rsid w:val="005A54CA"/>
    <w:rsid w:val="0065125D"/>
    <w:rsid w:val="00690D12"/>
    <w:rsid w:val="007459FD"/>
    <w:rsid w:val="007F64D6"/>
    <w:rsid w:val="008C2DC5"/>
    <w:rsid w:val="0097255F"/>
    <w:rsid w:val="009A2D75"/>
    <w:rsid w:val="00A2007C"/>
    <w:rsid w:val="00A57860"/>
    <w:rsid w:val="00BD0812"/>
    <w:rsid w:val="00BF4BA8"/>
    <w:rsid w:val="00C14499"/>
    <w:rsid w:val="00C95111"/>
    <w:rsid w:val="00D22F65"/>
    <w:rsid w:val="00F27596"/>
    <w:rsid w:val="00FC3C39"/>
    <w:rsid w:val="00FE7A60"/>
    <w:rsid w:val="00FF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2347C"/>
  <w15:chartTrackingRefBased/>
  <w15:docId w15:val="{9DAB100B-9B56-4870-B910-DB3460D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7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9469">
      <w:bodyDiv w:val="1"/>
      <w:marLeft w:val="0"/>
      <w:marRight w:val="0"/>
      <w:marTop w:val="0"/>
      <w:marBottom w:val="0"/>
      <w:divBdr>
        <w:top w:val="none" w:sz="0" w:space="0" w:color="auto"/>
        <w:left w:val="none" w:sz="0" w:space="0" w:color="auto"/>
        <w:bottom w:val="none" w:sz="0" w:space="0" w:color="auto"/>
        <w:right w:val="none" w:sz="0" w:space="0" w:color="auto"/>
      </w:divBdr>
    </w:div>
    <w:div w:id="787548028">
      <w:bodyDiv w:val="1"/>
      <w:marLeft w:val="0"/>
      <w:marRight w:val="0"/>
      <w:marTop w:val="0"/>
      <w:marBottom w:val="0"/>
      <w:divBdr>
        <w:top w:val="none" w:sz="0" w:space="0" w:color="auto"/>
        <w:left w:val="none" w:sz="0" w:space="0" w:color="auto"/>
        <w:bottom w:val="none" w:sz="0" w:space="0" w:color="auto"/>
        <w:right w:val="none" w:sz="0" w:space="0" w:color="auto"/>
      </w:divBdr>
    </w:div>
    <w:div w:id="1441606315">
      <w:bodyDiv w:val="1"/>
      <w:marLeft w:val="0"/>
      <w:marRight w:val="0"/>
      <w:marTop w:val="0"/>
      <w:marBottom w:val="0"/>
      <w:divBdr>
        <w:top w:val="none" w:sz="0" w:space="0" w:color="auto"/>
        <w:left w:val="none" w:sz="0" w:space="0" w:color="auto"/>
        <w:bottom w:val="none" w:sz="0" w:space="0" w:color="auto"/>
        <w:right w:val="none" w:sz="0" w:space="0" w:color="auto"/>
      </w:divBdr>
    </w:div>
    <w:div w:id="2039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2491</Words>
  <Characters>14200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S001272 森鼻　大介</dc:creator>
  <cp:keywords/>
  <dc:description/>
  <cp:lastModifiedBy>長谷川 真奈維</cp:lastModifiedBy>
  <cp:revision>2</cp:revision>
  <cp:lastPrinted>2021-12-23T04:43:00Z</cp:lastPrinted>
  <dcterms:created xsi:type="dcterms:W3CDTF">2022-01-10T04:24:00Z</dcterms:created>
  <dcterms:modified xsi:type="dcterms:W3CDTF">2022-01-10T04:24:00Z</dcterms:modified>
</cp:coreProperties>
</file>